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D633A">
      <w:pPr>
        <w:pStyle w:val="2"/>
        <w:widowControl w:val="0"/>
        <w:wordWrap/>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河北省实行告知承诺制</w:t>
      </w:r>
      <w:r>
        <w:rPr>
          <w:rFonts w:hint="default" w:ascii="方正小标宋简体" w:hAnsi="方正小标宋简体" w:eastAsia="方正小标宋简体" w:cs="方正小标宋简体"/>
          <w:color w:val="auto"/>
          <w:sz w:val="44"/>
          <w:szCs w:val="44"/>
          <w:highlight w:val="none"/>
          <w:lang w:eastAsia="zh-CN"/>
        </w:rPr>
        <w:t>证明事项目录</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2024年</w:t>
      </w:r>
      <w:r>
        <w:rPr>
          <w:rFonts w:hint="eastAsia" w:ascii="方正小标宋简体" w:hAnsi="方正小标宋简体" w:eastAsia="方正小标宋简体" w:cs="方正小标宋简体"/>
          <w:color w:val="auto"/>
          <w:sz w:val="44"/>
          <w:szCs w:val="44"/>
          <w:highlight w:val="none"/>
          <w:lang w:eastAsia="zh-CN"/>
        </w:rPr>
        <w:t>修订版）</w:t>
      </w:r>
    </w:p>
    <w:tbl>
      <w:tblPr>
        <w:tblStyle w:val="11"/>
        <w:tblW w:w="13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87"/>
        <w:gridCol w:w="1000"/>
        <w:gridCol w:w="2300"/>
        <w:gridCol w:w="2218"/>
        <w:gridCol w:w="2070"/>
        <w:gridCol w:w="2075"/>
        <w:gridCol w:w="900"/>
        <w:gridCol w:w="837"/>
        <w:gridCol w:w="830"/>
      </w:tblGrid>
      <w:tr w14:paraId="7C31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01" w:type="dxa"/>
            <w:vMerge w:val="restart"/>
            <w:vAlign w:val="center"/>
          </w:tcPr>
          <w:p w14:paraId="380C5D57">
            <w:pPr>
              <w:pStyle w:val="2"/>
              <w:wordWrap/>
              <w:adjustRightInd/>
              <w:snapToGrid/>
              <w:spacing w:line="200" w:lineRule="exact"/>
              <w:jc w:val="center"/>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序号</w:t>
            </w:r>
          </w:p>
        </w:tc>
        <w:tc>
          <w:tcPr>
            <w:tcW w:w="887" w:type="dxa"/>
            <w:vMerge w:val="restart"/>
            <w:vAlign w:val="center"/>
          </w:tcPr>
          <w:p w14:paraId="3D1DCE1E">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事项</w:t>
            </w:r>
          </w:p>
          <w:p w14:paraId="29E2CB17">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名称</w:t>
            </w:r>
          </w:p>
        </w:tc>
        <w:tc>
          <w:tcPr>
            <w:tcW w:w="1000" w:type="dxa"/>
            <w:vMerge w:val="restart"/>
            <w:vAlign w:val="center"/>
          </w:tcPr>
          <w:p w14:paraId="62BAA12C">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事项</w:t>
            </w:r>
          </w:p>
          <w:p w14:paraId="3747E381">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用途</w:t>
            </w:r>
          </w:p>
        </w:tc>
        <w:tc>
          <w:tcPr>
            <w:tcW w:w="8663" w:type="dxa"/>
            <w:gridSpan w:val="4"/>
            <w:vAlign w:val="center"/>
          </w:tcPr>
          <w:p w14:paraId="0A6C973C">
            <w:pPr>
              <w:pStyle w:val="2"/>
              <w:widowControl w:val="0"/>
              <w:wordWrap/>
              <w:adjustRightInd/>
              <w:snapToGrid/>
              <w:spacing w:line="200" w:lineRule="exact"/>
              <w:jc w:val="center"/>
              <w:textAlignment w:val="auto"/>
              <w:rPr>
                <w:rFonts w:hint="default"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设定依据</w:t>
            </w:r>
          </w:p>
        </w:tc>
        <w:tc>
          <w:tcPr>
            <w:tcW w:w="900" w:type="dxa"/>
            <w:vMerge w:val="restart"/>
            <w:vAlign w:val="center"/>
          </w:tcPr>
          <w:p w14:paraId="7073B47A">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索证</w:t>
            </w:r>
          </w:p>
          <w:p w14:paraId="31CC41A2">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部门</w:t>
            </w:r>
          </w:p>
        </w:tc>
        <w:tc>
          <w:tcPr>
            <w:tcW w:w="837" w:type="dxa"/>
            <w:vMerge w:val="restart"/>
            <w:vAlign w:val="center"/>
          </w:tcPr>
          <w:p w14:paraId="01167FE9">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出具</w:t>
            </w:r>
          </w:p>
          <w:p w14:paraId="3192B5A1">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部门</w:t>
            </w:r>
          </w:p>
        </w:tc>
        <w:tc>
          <w:tcPr>
            <w:tcW w:w="830" w:type="dxa"/>
            <w:vMerge w:val="restart"/>
            <w:vAlign w:val="center"/>
          </w:tcPr>
          <w:p w14:paraId="79BF3ABA">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备注</w:t>
            </w:r>
          </w:p>
        </w:tc>
      </w:tr>
      <w:tr w14:paraId="68FC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01" w:type="dxa"/>
            <w:vMerge w:val="continue"/>
            <w:vAlign w:val="center"/>
          </w:tcPr>
          <w:p w14:paraId="775EC96A">
            <w:pPr>
              <w:pStyle w:val="2"/>
              <w:wordWrap/>
              <w:adjustRightInd/>
              <w:snapToGrid/>
              <w:spacing w:line="200" w:lineRule="exact"/>
              <w:jc w:val="center"/>
              <w:rPr>
                <w:rFonts w:hint="eastAsia" w:ascii="黑体" w:hAnsi="黑体" w:eastAsia="黑体" w:cs="黑体"/>
                <w:color w:val="auto"/>
                <w:kern w:val="0"/>
                <w:sz w:val="15"/>
                <w:szCs w:val="15"/>
                <w:highlight w:val="none"/>
                <w:lang w:eastAsia="zh-CN"/>
              </w:rPr>
            </w:pPr>
          </w:p>
        </w:tc>
        <w:tc>
          <w:tcPr>
            <w:tcW w:w="887" w:type="dxa"/>
            <w:vMerge w:val="continue"/>
            <w:vAlign w:val="center"/>
          </w:tcPr>
          <w:p w14:paraId="59A14917">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1000" w:type="dxa"/>
            <w:vMerge w:val="continue"/>
            <w:vAlign w:val="center"/>
          </w:tcPr>
          <w:p w14:paraId="52BE8524">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2300" w:type="dxa"/>
            <w:vAlign w:val="center"/>
          </w:tcPr>
          <w:p w14:paraId="71C8FF31">
            <w:pPr>
              <w:pStyle w:val="2"/>
              <w:widowControl w:val="0"/>
              <w:wordWrap/>
              <w:adjustRightInd/>
              <w:snapToGrid/>
              <w:spacing w:line="200" w:lineRule="exact"/>
              <w:jc w:val="center"/>
              <w:textAlignment w:val="auto"/>
              <w:rPr>
                <w:rFonts w:hint="eastAsia" w:ascii="黑体" w:hAnsi="黑体" w:eastAsia="黑体" w:cs="黑体"/>
                <w:color w:val="auto"/>
                <w:kern w:val="2"/>
                <w:sz w:val="15"/>
                <w:szCs w:val="15"/>
                <w:highlight w:val="none"/>
                <w:lang w:val="en-US" w:eastAsia="zh-CN" w:bidi="ar-SA"/>
              </w:rPr>
            </w:pPr>
            <w:r>
              <w:rPr>
                <w:rFonts w:hint="eastAsia" w:ascii="黑体" w:hAnsi="黑体" w:eastAsia="黑体" w:cs="黑体"/>
                <w:color w:val="auto"/>
                <w:kern w:val="0"/>
                <w:sz w:val="15"/>
                <w:szCs w:val="15"/>
                <w:highlight w:val="none"/>
                <w:lang w:eastAsia="zh-CN"/>
              </w:rPr>
              <w:t>法律</w:t>
            </w:r>
          </w:p>
        </w:tc>
        <w:tc>
          <w:tcPr>
            <w:tcW w:w="2218" w:type="dxa"/>
            <w:vAlign w:val="center"/>
          </w:tcPr>
          <w:p w14:paraId="611045A4">
            <w:pPr>
              <w:pStyle w:val="2"/>
              <w:widowControl w:val="0"/>
              <w:wordWrap/>
              <w:adjustRightInd/>
              <w:snapToGrid/>
              <w:spacing w:line="200" w:lineRule="exact"/>
              <w:jc w:val="center"/>
              <w:textAlignment w:val="auto"/>
              <w:rPr>
                <w:rFonts w:hint="default" w:ascii="黑体" w:hAnsi="黑体" w:eastAsia="黑体" w:cs="黑体"/>
                <w:color w:val="auto"/>
                <w:kern w:val="2"/>
                <w:sz w:val="15"/>
                <w:szCs w:val="15"/>
                <w:highlight w:val="none"/>
                <w:lang w:eastAsia="zh-CN" w:bidi="ar-SA"/>
              </w:rPr>
            </w:pPr>
            <w:r>
              <w:rPr>
                <w:rFonts w:hint="default" w:ascii="黑体" w:hAnsi="黑体" w:eastAsia="黑体" w:cs="黑体"/>
                <w:color w:val="auto"/>
                <w:kern w:val="0"/>
                <w:sz w:val="15"/>
                <w:szCs w:val="15"/>
                <w:highlight w:val="none"/>
                <w:lang w:eastAsia="zh-CN"/>
              </w:rPr>
              <w:t>法规</w:t>
            </w:r>
          </w:p>
        </w:tc>
        <w:tc>
          <w:tcPr>
            <w:tcW w:w="2070" w:type="dxa"/>
            <w:vAlign w:val="center"/>
          </w:tcPr>
          <w:p w14:paraId="5B7D79BB">
            <w:pPr>
              <w:pStyle w:val="2"/>
              <w:widowControl w:val="0"/>
              <w:wordWrap/>
              <w:adjustRightInd/>
              <w:snapToGrid/>
              <w:spacing w:line="200" w:lineRule="exact"/>
              <w:jc w:val="center"/>
              <w:textAlignment w:val="auto"/>
              <w:rPr>
                <w:rFonts w:hint="default" w:ascii="黑体" w:hAnsi="黑体" w:eastAsia="黑体" w:cs="黑体"/>
                <w:color w:val="auto"/>
                <w:kern w:val="2"/>
                <w:sz w:val="15"/>
                <w:szCs w:val="15"/>
                <w:highlight w:val="none"/>
                <w:lang w:eastAsia="zh-CN" w:bidi="ar-SA"/>
              </w:rPr>
            </w:pPr>
            <w:r>
              <w:rPr>
                <w:rFonts w:hint="default" w:ascii="黑体" w:hAnsi="黑体" w:eastAsia="黑体" w:cs="黑体"/>
                <w:color w:val="auto"/>
                <w:kern w:val="0"/>
                <w:sz w:val="15"/>
                <w:szCs w:val="15"/>
                <w:highlight w:val="none"/>
                <w:lang w:eastAsia="zh-CN"/>
              </w:rPr>
              <w:t>国务院决定</w:t>
            </w:r>
          </w:p>
        </w:tc>
        <w:tc>
          <w:tcPr>
            <w:tcW w:w="2075" w:type="dxa"/>
            <w:vAlign w:val="center"/>
          </w:tcPr>
          <w:p w14:paraId="27C8AB14">
            <w:pPr>
              <w:pStyle w:val="2"/>
              <w:widowControl w:val="0"/>
              <w:wordWrap/>
              <w:adjustRightInd/>
              <w:snapToGrid/>
              <w:spacing w:line="200" w:lineRule="exact"/>
              <w:jc w:val="center"/>
              <w:textAlignment w:val="auto"/>
              <w:rPr>
                <w:rFonts w:hint="default" w:ascii="黑体" w:hAnsi="黑体" w:eastAsia="黑体" w:cs="黑体"/>
                <w:color w:val="auto"/>
                <w:kern w:val="2"/>
                <w:sz w:val="15"/>
                <w:szCs w:val="15"/>
                <w:highlight w:val="none"/>
                <w:lang w:eastAsia="zh-CN" w:bidi="ar-SA"/>
              </w:rPr>
            </w:pPr>
            <w:r>
              <w:rPr>
                <w:rFonts w:hint="default" w:ascii="黑体" w:hAnsi="黑体" w:eastAsia="黑体" w:cs="黑体"/>
                <w:color w:val="auto"/>
                <w:kern w:val="0"/>
                <w:sz w:val="15"/>
                <w:szCs w:val="15"/>
                <w:highlight w:val="none"/>
                <w:lang w:eastAsia="zh-CN"/>
              </w:rPr>
              <w:t>规章等程序性规定</w:t>
            </w:r>
          </w:p>
        </w:tc>
        <w:tc>
          <w:tcPr>
            <w:tcW w:w="900" w:type="dxa"/>
            <w:vMerge w:val="continue"/>
            <w:vAlign w:val="center"/>
          </w:tcPr>
          <w:p w14:paraId="250ABC9B">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837" w:type="dxa"/>
            <w:vMerge w:val="continue"/>
            <w:vAlign w:val="center"/>
          </w:tcPr>
          <w:p w14:paraId="46AC6B68">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830" w:type="dxa"/>
            <w:vMerge w:val="continue"/>
            <w:vAlign w:val="center"/>
          </w:tcPr>
          <w:p w14:paraId="34F3A648">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r>
      <w:tr w14:paraId="75EC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601" w:type="dxa"/>
            <w:vAlign w:val="center"/>
          </w:tcPr>
          <w:p w14:paraId="282CEB6E">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w:t>
            </w:r>
          </w:p>
        </w:tc>
        <w:tc>
          <w:tcPr>
            <w:tcW w:w="887" w:type="dxa"/>
            <w:vAlign w:val="center"/>
          </w:tcPr>
          <w:p w14:paraId="77CAF6C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亲属关系证明（结婚证、户口簿、出生证明等不能证明的）</w:t>
            </w:r>
          </w:p>
        </w:tc>
        <w:tc>
          <w:tcPr>
            <w:tcW w:w="1000" w:type="dxa"/>
            <w:vAlign w:val="center"/>
          </w:tcPr>
          <w:p w14:paraId="39ECCB5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办理户口登记、迁移等</w:t>
            </w:r>
          </w:p>
        </w:tc>
        <w:tc>
          <w:tcPr>
            <w:tcW w:w="2300" w:type="dxa"/>
            <w:vAlign w:val="center"/>
          </w:tcPr>
          <w:p w14:paraId="3007C44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748309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《中华人民共和国户口登记条例》（1958年1月9日主席令公布，1958年1月9日起施行）第十七条、第十九条</w:t>
            </w:r>
          </w:p>
        </w:tc>
        <w:tc>
          <w:tcPr>
            <w:tcW w:w="2070" w:type="dxa"/>
            <w:vAlign w:val="center"/>
          </w:tcPr>
          <w:p w14:paraId="09CB5AD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1E2C94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公安部等12部门联合印发的《关于改进和规范公安派出所出具证明工作的意见》（公通字〔2016〕21号）第二条</w:t>
            </w:r>
          </w:p>
        </w:tc>
        <w:tc>
          <w:tcPr>
            <w:tcW w:w="900" w:type="dxa"/>
            <w:vAlign w:val="center"/>
          </w:tcPr>
          <w:p w14:paraId="42B74EB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户口登记、户口迁入地公安派出所</w:t>
            </w:r>
          </w:p>
        </w:tc>
        <w:tc>
          <w:tcPr>
            <w:tcW w:w="837" w:type="dxa"/>
            <w:vAlign w:val="center"/>
          </w:tcPr>
          <w:p w14:paraId="4D5227C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原户口所在地公安派出所</w:t>
            </w:r>
          </w:p>
        </w:tc>
        <w:tc>
          <w:tcPr>
            <w:tcW w:w="830" w:type="dxa"/>
            <w:vAlign w:val="center"/>
          </w:tcPr>
          <w:p w14:paraId="140E2C3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499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01" w:type="dxa"/>
            <w:vAlign w:val="center"/>
          </w:tcPr>
          <w:p w14:paraId="31A7C624">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w:t>
            </w:r>
          </w:p>
        </w:tc>
        <w:tc>
          <w:tcPr>
            <w:tcW w:w="887" w:type="dxa"/>
            <w:vAlign w:val="center"/>
          </w:tcPr>
          <w:p w14:paraId="30BD070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w:t>
            </w:r>
            <w:bookmarkStart w:id="0" w:name="FunCunProofread337084"/>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暴力犯罪</w:t>
            </w:r>
            <w:bookmarkEnd w:id="0"/>
            <w:r>
              <w:rPr>
                <w:rFonts w:hint="eastAsia" w:asciiTheme="minorEastAsia" w:hAnsiTheme="minorEastAsia" w:eastAsiaTheme="minorEastAsia" w:cstheme="minorEastAsia"/>
                <w:i w:val="0"/>
                <w:color w:val="auto"/>
                <w:kern w:val="0"/>
                <w:sz w:val="15"/>
                <w:szCs w:val="15"/>
                <w:highlight w:val="none"/>
                <w:u w:val="none"/>
                <w:lang w:val="en-US" w:eastAsia="zh-CN"/>
              </w:rPr>
              <w:t>记录，无吸毒记录证明</w:t>
            </w:r>
          </w:p>
        </w:tc>
        <w:tc>
          <w:tcPr>
            <w:tcW w:w="1000" w:type="dxa"/>
            <w:vAlign w:val="center"/>
          </w:tcPr>
          <w:p w14:paraId="592B441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出租汽车驾驶员从业资格考试</w:t>
            </w:r>
          </w:p>
        </w:tc>
        <w:tc>
          <w:tcPr>
            <w:tcW w:w="2300" w:type="dxa"/>
            <w:vAlign w:val="center"/>
          </w:tcPr>
          <w:p w14:paraId="01A54ED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《中华人民共和国道路交通安全法》（2021年4月29日修改）第十九条</w:t>
            </w:r>
          </w:p>
        </w:tc>
        <w:tc>
          <w:tcPr>
            <w:tcW w:w="2218" w:type="dxa"/>
            <w:vAlign w:val="center"/>
          </w:tcPr>
          <w:p w14:paraId="4ADFD8F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《中华人民共和国道路运输条例》</w:t>
            </w:r>
            <w:bookmarkStart w:id="1" w:name="FunCunProofread33787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
            <w:r>
              <w:rPr>
                <w:rFonts w:hint="eastAsia" w:asciiTheme="minorEastAsia" w:hAnsiTheme="minorEastAsia" w:eastAsiaTheme="minorEastAsia" w:cstheme="minorEastAsia"/>
                <w:i w:val="0"/>
                <w:color w:val="auto"/>
                <w:kern w:val="0"/>
                <w:sz w:val="15"/>
                <w:szCs w:val="15"/>
                <w:highlight w:val="none"/>
                <w:u w:val="none"/>
                <w:lang w:val="en-US" w:eastAsia="zh-CN"/>
              </w:rPr>
              <w:t>国务院令第406号</w:t>
            </w:r>
            <w:bookmarkStart w:id="2" w:name="FunCunProofread33797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2"/>
            <w:r>
              <w:rPr>
                <w:rFonts w:hint="eastAsia" w:asciiTheme="minorEastAsia" w:hAnsiTheme="minorEastAsia" w:eastAsiaTheme="minorEastAsia" w:cstheme="minorEastAsia"/>
                <w:i w:val="0"/>
                <w:color w:val="auto"/>
                <w:kern w:val="0"/>
                <w:sz w:val="15"/>
                <w:szCs w:val="15"/>
                <w:highlight w:val="none"/>
                <w:u w:val="none"/>
                <w:lang w:val="en-US" w:eastAsia="zh-CN"/>
              </w:rPr>
              <w:t>2023年7月20日修订</w:t>
            </w:r>
            <w:bookmarkStart w:id="3" w:name="FunCunProofread33810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3"/>
            <w:r>
              <w:rPr>
                <w:rFonts w:hint="eastAsia" w:asciiTheme="minorEastAsia" w:hAnsiTheme="minorEastAsia" w:eastAsiaTheme="minorEastAsia" w:cstheme="minorEastAsia"/>
                <w:i w:val="0"/>
                <w:color w:val="auto"/>
                <w:kern w:val="0"/>
                <w:sz w:val="15"/>
                <w:szCs w:val="15"/>
                <w:highlight w:val="none"/>
                <w:u w:val="none"/>
                <w:lang w:val="en-US" w:eastAsia="zh-CN"/>
              </w:rPr>
              <w:t>第八十一条</w:t>
            </w:r>
          </w:p>
        </w:tc>
        <w:tc>
          <w:tcPr>
            <w:tcW w:w="2070" w:type="dxa"/>
            <w:vAlign w:val="center"/>
          </w:tcPr>
          <w:p w14:paraId="2A81A2A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第112项</w:t>
            </w:r>
          </w:p>
        </w:tc>
        <w:tc>
          <w:tcPr>
            <w:tcW w:w="2075" w:type="dxa"/>
            <w:vAlign w:val="center"/>
          </w:tcPr>
          <w:p w14:paraId="5DB0177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《出租汽车驾驶员从业资格管理规定》（交通运输部令2021年第15号）第十一条</w:t>
            </w:r>
          </w:p>
        </w:tc>
        <w:tc>
          <w:tcPr>
            <w:tcW w:w="900" w:type="dxa"/>
            <w:vAlign w:val="center"/>
          </w:tcPr>
          <w:p w14:paraId="1A541D9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市、县级出租汽车行政主管部门、行政审批部门</w:t>
            </w:r>
          </w:p>
        </w:tc>
        <w:tc>
          <w:tcPr>
            <w:tcW w:w="837" w:type="dxa"/>
            <w:vAlign w:val="center"/>
          </w:tcPr>
          <w:p w14:paraId="2C47B57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w:t>
            </w:r>
          </w:p>
        </w:tc>
        <w:tc>
          <w:tcPr>
            <w:tcW w:w="830" w:type="dxa"/>
            <w:vAlign w:val="center"/>
          </w:tcPr>
          <w:p w14:paraId="6851EDD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5D3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601" w:type="dxa"/>
            <w:vAlign w:val="center"/>
          </w:tcPr>
          <w:p w14:paraId="42FB3152">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w:t>
            </w:r>
          </w:p>
        </w:tc>
        <w:tc>
          <w:tcPr>
            <w:tcW w:w="887" w:type="dxa"/>
            <w:vAlign w:val="center"/>
          </w:tcPr>
          <w:p w14:paraId="3197A1D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无交通肇事犯罪、危险驾驶犯罪记录，无饮酒后驾驶记录，最近连续3个记分周期内没有记满12分记录的证明</w:t>
            </w:r>
          </w:p>
        </w:tc>
        <w:tc>
          <w:tcPr>
            <w:tcW w:w="1000" w:type="dxa"/>
            <w:vAlign w:val="center"/>
          </w:tcPr>
          <w:p w14:paraId="0038ABF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出租汽车驾驶员从业资格考试</w:t>
            </w:r>
          </w:p>
        </w:tc>
        <w:tc>
          <w:tcPr>
            <w:tcW w:w="2300" w:type="dxa"/>
            <w:vAlign w:val="center"/>
          </w:tcPr>
          <w:p w14:paraId="7C7AF7E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《中华人民共和国道路交通安全法》（2021年4月29日修改）第十九条</w:t>
            </w:r>
          </w:p>
        </w:tc>
        <w:tc>
          <w:tcPr>
            <w:tcW w:w="2218" w:type="dxa"/>
            <w:vAlign w:val="center"/>
          </w:tcPr>
          <w:p w14:paraId="199254B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《中华人民共和国道路运输条例》</w:t>
            </w:r>
            <w:bookmarkStart w:id="4" w:name="FunCunProofread3405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4"/>
            <w:r>
              <w:rPr>
                <w:rFonts w:hint="eastAsia" w:asciiTheme="minorEastAsia" w:hAnsiTheme="minorEastAsia" w:eastAsiaTheme="minorEastAsia" w:cstheme="minorEastAsia"/>
                <w:i w:val="0"/>
                <w:color w:val="auto"/>
                <w:kern w:val="0"/>
                <w:sz w:val="15"/>
                <w:szCs w:val="15"/>
                <w:highlight w:val="none"/>
                <w:u w:val="none"/>
                <w:lang w:val="en-US" w:eastAsia="zh-CN"/>
              </w:rPr>
              <w:t>国务院令第406号</w:t>
            </w:r>
            <w:bookmarkStart w:id="5" w:name="FunCunProofread3406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5"/>
            <w:r>
              <w:rPr>
                <w:rFonts w:hint="eastAsia" w:asciiTheme="minorEastAsia" w:hAnsiTheme="minorEastAsia" w:eastAsiaTheme="minorEastAsia" w:cstheme="minorEastAsia"/>
                <w:i w:val="0"/>
                <w:color w:val="auto"/>
                <w:kern w:val="0"/>
                <w:sz w:val="15"/>
                <w:szCs w:val="15"/>
                <w:highlight w:val="none"/>
                <w:u w:val="none"/>
                <w:lang w:val="en-US" w:eastAsia="zh-CN"/>
              </w:rPr>
              <w:t>2023年7月20日修订</w:t>
            </w:r>
            <w:bookmarkStart w:id="6" w:name="FunCunProofread34074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6"/>
            <w:r>
              <w:rPr>
                <w:rFonts w:hint="eastAsia" w:asciiTheme="minorEastAsia" w:hAnsiTheme="minorEastAsia" w:eastAsiaTheme="minorEastAsia" w:cstheme="minorEastAsia"/>
                <w:i w:val="0"/>
                <w:color w:val="auto"/>
                <w:kern w:val="0"/>
                <w:sz w:val="15"/>
                <w:szCs w:val="15"/>
                <w:highlight w:val="none"/>
                <w:u w:val="none"/>
                <w:lang w:val="en-US" w:eastAsia="zh-CN"/>
              </w:rPr>
              <w:t>第八十一条</w:t>
            </w:r>
          </w:p>
        </w:tc>
        <w:tc>
          <w:tcPr>
            <w:tcW w:w="2070" w:type="dxa"/>
            <w:vAlign w:val="center"/>
          </w:tcPr>
          <w:p w14:paraId="6D09D3E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   第112项</w:t>
            </w:r>
          </w:p>
        </w:tc>
        <w:tc>
          <w:tcPr>
            <w:tcW w:w="2075" w:type="dxa"/>
            <w:vAlign w:val="center"/>
          </w:tcPr>
          <w:p w14:paraId="70AB7EA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《出租汽车驾驶员从业资格管理规定》（交通运输部令2021年第15号）第十一条</w:t>
            </w:r>
          </w:p>
        </w:tc>
        <w:tc>
          <w:tcPr>
            <w:tcW w:w="900" w:type="dxa"/>
            <w:vAlign w:val="center"/>
          </w:tcPr>
          <w:p w14:paraId="7681169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市、县级出租汽车行政主管部门、行政审批部门</w:t>
            </w:r>
          </w:p>
        </w:tc>
        <w:tc>
          <w:tcPr>
            <w:tcW w:w="837" w:type="dxa"/>
            <w:vAlign w:val="center"/>
          </w:tcPr>
          <w:p w14:paraId="1D04B4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公安交管部门</w:t>
            </w:r>
          </w:p>
        </w:tc>
        <w:tc>
          <w:tcPr>
            <w:tcW w:w="830" w:type="dxa"/>
            <w:vAlign w:val="center"/>
          </w:tcPr>
          <w:p w14:paraId="187891C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6A6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01" w:type="dxa"/>
            <w:vAlign w:val="center"/>
          </w:tcPr>
          <w:p w14:paraId="6442C903">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w:t>
            </w:r>
          </w:p>
        </w:tc>
        <w:tc>
          <w:tcPr>
            <w:tcW w:w="887" w:type="dxa"/>
            <w:vAlign w:val="center"/>
          </w:tcPr>
          <w:p w14:paraId="1FD3D44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巡游出租汽车经营的投资人、负责人资信证明</w:t>
            </w:r>
          </w:p>
        </w:tc>
        <w:tc>
          <w:tcPr>
            <w:tcW w:w="1000" w:type="dxa"/>
            <w:vAlign w:val="center"/>
          </w:tcPr>
          <w:p w14:paraId="44D94C8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巡游出租车经营许可审批</w:t>
            </w:r>
          </w:p>
        </w:tc>
        <w:tc>
          <w:tcPr>
            <w:tcW w:w="2300" w:type="dxa"/>
            <w:vAlign w:val="center"/>
          </w:tcPr>
          <w:p w14:paraId="749DDD4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BD64DE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5892D43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《国务院对确需保留的行政审批项目设定行政许可的决定》（国务院令第412号）第112项</w:t>
            </w:r>
          </w:p>
        </w:tc>
        <w:tc>
          <w:tcPr>
            <w:tcW w:w="2075" w:type="dxa"/>
            <w:vAlign w:val="center"/>
          </w:tcPr>
          <w:p w14:paraId="28B8539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《巡游出租汽车经营服务管理规定》（交通运输部令2021年第16号）第九条</w:t>
            </w:r>
          </w:p>
        </w:tc>
        <w:tc>
          <w:tcPr>
            <w:tcW w:w="900" w:type="dxa"/>
            <w:vAlign w:val="center"/>
          </w:tcPr>
          <w:p w14:paraId="5D81B24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市、县级出租汽车行政主管部门、行政审批部门</w:t>
            </w:r>
          </w:p>
        </w:tc>
        <w:tc>
          <w:tcPr>
            <w:tcW w:w="837" w:type="dxa"/>
            <w:vAlign w:val="center"/>
          </w:tcPr>
          <w:p w14:paraId="736264D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具有法定资格的验资机构</w:t>
            </w:r>
          </w:p>
        </w:tc>
        <w:tc>
          <w:tcPr>
            <w:tcW w:w="830" w:type="dxa"/>
            <w:vAlign w:val="center"/>
          </w:tcPr>
          <w:p w14:paraId="6137C48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47B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08EC8E47">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5</w:t>
            </w:r>
          </w:p>
        </w:tc>
        <w:tc>
          <w:tcPr>
            <w:tcW w:w="887" w:type="dxa"/>
            <w:vAlign w:val="center"/>
          </w:tcPr>
          <w:p w14:paraId="56B594E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网络预约出租汽车经营的投资人、负责人资信证明</w:t>
            </w:r>
          </w:p>
        </w:tc>
        <w:tc>
          <w:tcPr>
            <w:tcW w:w="1000" w:type="dxa"/>
            <w:vAlign w:val="center"/>
          </w:tcPr>
          <w:p w14:paraId="4EE53D4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网络预约出租汽车经营许可审批</w:t>
            </w:r>
          </w:p>
        </w:tc>
        <w:tc>
          <w:tcPr>
            <w:tcW w:w="2300" w:type="dxa"/>
            <w:vAlign w:val="center"/>
          </w:tcPr>
          <w:p w14:paraId="1E55FDF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996C8F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695FBB5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《国务院对确需保留的行政审批项目设定行政许可的决定》（国务院令第412号）第112项</w:t>
            </w:r>
          </w:p>
        </w:tc>
        <w:tc>
          <w:tcPr>
            <w:tcW w:w="2075" w:type="dxa"/>
            <w:vAlign w:val="center"/>
          </w:tcPr>
          <w:p w14:paraId="1D0872A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《网络预约出租汽车经营服务管理暂行办法》（交通运输部 工业和信息化部 公安部 商务部 市场监管总局 国家网信办令2022年第42号）第六条</w:t>
            </w:r>
          </w:p>
        </w:tc>
        <w:tc>
          <w:tcPr>
            <w:tcW w:w="900" w:type="dxa"/>
            <w:vAlign w:val="center"/>
          </w:tcPr>
          <w:p w14:paraId="33FACEE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市、县级出租汽车行政主管部门、行政审批部门</w:t>
            </w:r>
          </w:p>
        </w:tc>
        <w:tc>
          <w:tcPr>
            <w:tcW w:w="837" w:type="dxa"/>
            <w:vAlign w:val="center"/>
          </w:tcPr>
          <w:p w14:paraId="0EC9C4B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具有法定资格的验资机构</w:t>
            </w:r>
          </w:p>
        </w:tc>
        <w:tc>
          <w:tcPr>
            <w:tcW w:w="830" w:type="dxa"/>
            <w:vAlign w:val="center"/>
          </w:tcPr>
          <w:p w14:paraId="04362B2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D47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01" w:type="dxa"/>
            <w:vAlign w:val="center"/>
          </w:tcPr>
          <w:p w14:paraId="02155B15">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6</w:t>
            </w:r>
          </w:p>
        </w:tc>
        <w:tc>
          <w:tcPr>
            <w:tcW w:w="887" w:type="dxa"/>
            <w:vAlign w:val="center"/>
          </w:tcPr>
          <w:p w14:paraId="0586B3C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经营性道路旅客运输驾驶员、道路危险货物运输驾驶员3年内无重大以上交通责任事故证明</w:t>
            </w:r>
          </w:p>
        </w:tc>
        <w:tc>
          <w:tcPr>
            <w:tcW w:w="1000" w:type="dxa"/>
            <w:vAlign w:val="center"/>
          </w:tcPr>
          <w:p w14:paraId="0CB83A8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从事客运经营、道路危险货物运输经营的驾驶员应符合的条件</w:t>
            </w:r>
          </w:p>
        </w:tc>
        <w:tc>
          <w:tcPr>
            <w:tcW w:w="2300" w:type="dxa"/>
            <w:vAlign w:val="center"/>
          </w:tcPr>
          <w:p w14:paraId="39578D6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275096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《中华人民共和国道路运输条例》（国务院令第406号，2023年7月20日修订）第八条、第九条</w:t>
            </w:r>
          </w:p>
        </w:tc>
        <w:tc>
          <w:tcPr>
            <w:tcW w:w="2070" w:type="dxa"/>
            <w:vAlign w:val="center"/>
          </w:tcPr>
          <w:p w14:paraId="65F6A7F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E86B24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《道路运输从业人员管理规定》（交通运输部2022年38号令）第九条、第十一条</w:t>
            </w:r>
          </w:p>
        </w:tc>
        <w:tc>
          <w:tcPr>
            <w:tcW w:w="900" w:type="dxa"/>
            <w:vAlign w:val="center"/>
          </w:tcPr>
          <w:p w14:paraId="66B1BC8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市、县级交通运输主管部门、行政审批部门</w:t>
            </w:r>
          </w:p>
        </w:tc>
        <w:tc>
          <w:tcPr>
            <w:tcW w:w="837" w:type="dxa"/>
            <w:vAlign w:val="center"/>
          </w:tcPr>
          <w:p w14:paraId="782E3E6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公安交管部门</w:t>
            </w:r>
          </w:p>
        </w:tc>
        <w:tc>
          <w:tcPr>
            <w:tcW w:w="830" w:type="dxa"/>
            <w:vAlign w:val="center"/>
          </w:tcPr>
          <w:p w14:paraId="684BD20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6DB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601" w:type="dxa"/>
            <w:vAlign w:val="center"/>
          </w:tcPr>
          <w:p w14:paraId="0A396B16">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7</w:t>
            </w:r>
          </w:p>
        </w:tc>
        <w:tc>
          <w:tcPr>
            <w:tcW w:w="887" w:type="dxa"/>
            <w:vAlign w:val="center"/>
          </w:tcPr>
          <w:p w14:paraId="471F513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国际道路旅客运输驾驶人员3年内无重大以上道路交通责任事故证明</w:t>
            </w:r>
          </w:p>
        </w:tc>
        <w:tc>
          <w:tcPr>
            <w:tcW w:w="1000" w:type="dxa"/>
            <w:vAlign w:val="center"/>
          </w:tcPr>
          <w:p w14:paraId="31E6089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从事国际道路旅客运输的驾驶人员应符合的条件</w:t>
            </w:r>
          </w:p>
        </w:tc>
        <w:tc>
          <w:tcPr>
            <w:tcW w:w="2300" w:type="dxa"/>
            <w:vAlign w:val="center"/>
          </w:tcPr>
          <w:p w14:paraId="647964F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15D241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《中华人民共和国道路运输条例》（国务院令第406号，2023年7月20日修订）第四十八条</w:t>
            </w:r>
          </w:p>
        </w:tc>
        <w:tc>
          <w:tcPr>
            <w:tcW w:w="2070" w:type="dxa"/>
            <w:vAlign w:val="center"/>
          </w:tcPr>
          <w:p w14:paraId="4B72F22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D242AC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《国际道路运输管理规定》（交通部令2023年第15号）第五条</w:t>
            </w:r>
          </w:p>
        </w:tc>
        <w:tc>
          <w:tcPr>
            <w:tcW w:w="900" w:type="dxa"/>
            <w:vAlign w:val="center"/>
          </w:tcPr>
          <w:p w14:paraId="63348BC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省交通运输厅</w:t>
            </w:r>
          </w:p>
        </w:tc>
        <w:tc>
          <w:tcPr>
            <w:tcW w:w="837" w:type="dxa"/>
            <w:vAlign w:val="center"/>
          </w:tcPr>
          <w:p w14:paraId="6406195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公安交管部门</w:t>
            </w:r>
          </w:p>
        </w:tc>
        <w:tc>
          <w:tcPr>
            <w:tcW w:w="830" w:type="dxa"/>
            <w:vAlign w:val="center"/>
          </w:tcPr>
          <w:p w14:paraId="2B3FD79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FF1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601" w:type="dxa"/>
            <w:vAlign w:val="center"/>
          </w:tcPr>
          <w:p w14:paraId="05FA6C2A">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8</w:t>
            </w:r>
          </w:p>
        </w:tc>
        <w:tc>
          <w:tcPr>
            <w:tcW w:w="887" w:type="dxa"/>
            <w:vAlign w:val="center"/>
          </w:tcPr>
          <w:p w14:paraId="3070293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国际道路运输企业3年内无重大以上交通责任事故证明</w:t>
            </w:r>
          </w:p>
        </w:tc>
        <w:tc>
          <w:tcPr>
            <w:tcW w:w="1000" w:type="dxa"/>
            <w:vAlign w:val="center"/>
          </w:tcPr>
          <w:p w14:paraId="7486136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申请从事国际道路运输经营的企业</w:t>
            </w:r>
          </w:p>
        </w:tc>
        <w:tc>
          <w:tcPr>
            <w:tcW w:w="2300" w:type="dxa"/>
            <w:vAlign w:val="center"/>
          </w:tcPr>
          <w:p w14:paraId="78BA051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77718F1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《中华人民共和国道路运输条例》（国务院令第406号，2023年7月20日修订）第四十八条</w:t>
            </w:r>
          </w:p>
        </w:tc>
        <w:tc>
          <w:tcPr>
            <w:tcW w:w="2070" w:type="dxa"/>
            <w:vAlign w:val="center"/>
          </w:tcPr>
          <w:p w14:paraId="45B8244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D247BB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《国际道路运输管理规定》（交通部令2023年第15号）第六条</w:t>
            </w:r>
          </w:p>
        </w:tc>
        <w:tc>
          <w:tcPr>
            <w:tcW w:w="900" w:type="dxa"/>
            <w:vAlign w:val="center"/>
          </w:tcPr>
          <w:p w14:paraId="13B6547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省交通运输厅</w:t>
            </w:r>
          </w:p>
        </w:tc>
        <w:tc>
          <w:tcPr>
            <w:tcW w:w="837" w:type="dxa"/>
            <w:vAlign w:val="center"/>
          </w:tcPr>
          <w:p w14:paraId="53E245E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公安交管部门</w:t>
            </w:r>
          </w:p>
        </w:tc>
        <w:tc>
          <w:tcPr>
            <w:tcW w:w="830" w:type="dxa"/>
            <w:vAlign w:val="center"/>
          </w:tcPr>
          <w:p w14:paraId="6C764EC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D7E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601" w:type="dxa"/>
            <w:vAlign w:val="center"/>
          </w:tcPr>
          <w:p w14:paraId="19EF02A7">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9</w:t>
            </w:r>
          </w:p>
        </w:tc>
        <w:tc>
          <w:tcPr>
            <w:tcW w:w="887" w:type="dxa"/>
            <w:vAlign w:val="center"/>
          </w:tcPr>
          <w:p w14:paraId="4DA1DCE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学校资产证明</w:t>
            </w:r>
          </w:p>
        </w:tc>
        <w:tc>
          <w:tcPr>
            <w:tcW w:w="1000" w:type="dxa"/>
            <w:vAlign w:val="center"/>
          </w:tcPr>
          <w:p w14:paraId="2DE5747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申请筹设、正式设立实施以职业技能为主的职业资格培训、职业技能培训的民办学校</w:t>
            </w:r>
          </w:p>
        </w:tc>
        <w:tc>
          <w:tcPr>
            <w:tcW w:w="2300" w:type="dxa"/>
            <w:vAlign w:val="center"/>
          </w:tcPr>
          <w:p w14:paraId="3C5AD43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《中华人民共和国民办教育促进法》（2018年12月29日第三次修正）第十二条、第十三条、第十五条</w:t>
            </w:r>
          </w:p>
        </w:tc>
        <w:tc>
          <w:tcPr>
            <w:tcW w:w="2218" w:type="dxa"/>
            <w:vAlign w:val="center"/>
          </w:tcPr>
          <w:p w14:paraId="344C27F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6490E1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7C7B71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639E93E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省、市、县人力资源社会保障部门，市、县行政审批部门</w:t>
            </w:r>
          </w:p>
        </w:tc>
        <w:tc>
          <w:tcPr>
            <w:tcW w:w="837" w:type="dxa"/>
            <w:vAlign w:val="center"/>
          </w:tcPr>
          <w:p w14:paraId="6719E2A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银行、会计师事务所、其他具有验资资格的机构</w:t>
            </w:r>
          </w:p>
        </w:tc>
        <w:tc>
          <w:tcPr>
            <w:tcW w:w="830" w:type="dxa"/>
            <w:vAlign w:val="center"/>
          </w:tcPr>
          <w:p w14:paraId="1F6E1A8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01C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601" w:type="dxa"/>
            <w:vAlign w:val="center"/>
          </w:tcPr>
          <w:p w14:paraId="63D6A238">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10</w:t>
            </w:r>
          </w:p>
        </w:tc>
        <w:tc>
          <w:tcPr>
            <w:tcW w:w="887" w:type="dxa"/>
            <w:vAlign w:val="center"/>
          </w:tcPr>
          <w:p w14:paraId="2B834A4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供养直系亲属与死者关系证明（通过告知承诺制、部门间数据共享核查）</w:t>
            </w:r>
          </w:p>
        </w:tc>
        <w:tc>
          <w:tcPr>
            <w:tcW w:w="1000" w:type="dxa"/>
            <w:vAlign w:val="center"/>
          </w:tcPr>
          <w:p w14:paraId="44098F4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办理养老保险丧葬补助金、抚恤金核定；个人账户一次性支付核定（养老保险服务）</w:t>
            </w:r>
          </w:p>
        </w:tc>
        <w:tc>
          <w:tcPr>
            <w:tcW w:w="2300" w:type="dxa"/>
            <w:vAlign w:val="center"/>
          </w:tcPr>
          <w:p w14:paraId="1DD16EF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《中华人民共和国社会保险法》（2018年12月29日修正）第十七条、第十四条</w:t>
            </w:r>
          </w:p>
        </w:tc>
        <w:tc>
          <w:tcPr>
            <w:tcW w:w="2218" w:type="dxa"/>
            <w:vAlign w:val="center"/>
          </w:tcPr>
          <w:p w14:paraId="754AA22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3031F8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043440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《人力资源社会保障部关于印发机关事业单位工作人员基本养老保险经办规程的通知》（人社部发〔2015〕32号）第四十条、第四十一条</w:t>
            </w:r>
          </w:p>
          <w:p w14:paraId="491582F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《关于印发基本养老保险经办业务规程（试行）的通知》（劳社险中心函〔2003〕38号）第六十六条</w:t>
            </w:r>
          </w:p>
        </w:tc>
        <w:tc>
          <w:tcPr>
            <w:tcW w:w="900" w:type="dxa"/>
            <w:vAlign w:val="center"/>
          </w:tcPr>
          <w:p w14:paraId="351212A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人力资源社会保障部门</w:t>
            </w:r>
          </w:p>
        </w:tc>
        <w:tc>
          <w:tcPr>
            <w:tcW w:w="837" w:type="dxa"/>
            <w:vAlign w:val="center"/>
          </w:tcPr>
          <w:p w14:paraId="7FF13C1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公安派出所</w:t>
            </w:r>
          </w:p>
        </w:tc>
        <w:tc>
          <w:tcPr>
            <w:tcW w:w="830" w:type="dxa"/>
            <w:vAlign w:val="center"/>
          </w:tcPr>
          <w:p w14:paraId="0163DC0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AB3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601" w:type="dxa"/>
            <w:vAlign w:val="center"/>
          </w:tcPr>
          <w:p w14:paraId="2E9D27CE">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11</w:t>
            </w:r>
          </w:p>
        </w:tc>
        <w:tc>
          <w:tcPr>
            <w:tcW w:w="887" w:type="dxa"/>
            <w:vAlign w:val="center"/>
          </w:tcPr>
          <w:p w14:paraId="75236E3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死亡证明（通过告知承诺制、部门间数据共享核查）</w:t>
            </w:r>
          </w:p>
        </w:tc>
        <w:tc>
          <w:tcPr>
            <w:tcW w:w="1000" w:type="dxa"/>
            <w:vAlign w:val="center"/>
          </w:tcPr>
          <w:p w14:paraId="4CB574B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办理养老保险丧葬补助金、抚恤金核定；个人账户一次性支付核定（养老保险服务）</w:t>
            </w:r>
          </w:p>
        </w:tc>
        <w:tc>
          <w:tcPr>
            <w:tcW w:w="2300" w:type="dxa"/>
            <w:vAlign w:val="center"/>
          </w:tcPr>
          <w:p w14:paraId="17B8927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《中华人民共和国社会保险法》（2018年12月29日修正）第十七条</w:t>
            </w:r>
          </w:p>
        </w:tc>
        <w:tc>
          <w:tcPr>
            <w:tcW w:w="2218" w:type="dxa"/>
            <w:vAlign w:val="center"/>
          </w:tcPr>
          <w:p w14:paraId="4C7AA37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《中华人民共和国劳动保险条例》（1953年1月2日修正）第十四条</w:t>
            </w:r>
          </w:p>
        </w:tc>
        <w:tc>
          <w:tcPr>
            <w:tcW w:w="2070" w:type="dxa"/>
            <w:vAlign w:val="center"/>
          </w:tcPr>
          <w:p w14:paraId="278C84A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《国务院关于建立统一的城乡居民基本养老保险制度的意见》（国发〔2014〕8号）第七条</w:t>
            </w:r>
          </w:p>
        </w:tc>
        <w:tc>
          <w:tcPr>
            <w:tcW w:w="2075" w:type="dxa"/>
            <w:vAlign w:val="center"/>
          </w:tcPr>
          <w:p w14:paraId="4B4313E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《机关事业单位工作人员基本养老保险经办规程的通知》（人社部发〔2015〕32号）第四十条、第四十一条</w:t>
            </w:r>
          </w:p>
          <w:p w14:paraId="51D0D93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《关于印发基本养老保险经办业务规程（试行）的通知》（劳社险中心函〔2003〕38号）第六十四条、第六十六条、第七十三条</w:t>
            </w:r>
          </w:p>
        </w:tc>
        <w:tc>
          <w:tcPr>
            <w:tcW w:w="900" w:type="dxa"/>
            <w:vAlign w:val="center"/>
          </w:tcPr>
          <w:p w14:paraId="015F697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人力资源社会保障部门</w:t>
            </w:r>
          </w:p>
        </w:tc>
        <w:tc>
          <w:tcPr>
            <w:tcW w:w="837" w:type="dxa"/>
            <w:vAlign w:val="center"/>
          </w:tcPr>
          <w:p w14:paraId="0DB0898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人民法院、公安机关、医疗机构</w:t>
            </w:r>
          </w:p>
        </w:tc>
        <w:tc>
          <w:tcPr>
            <w:tcW w:w="830" w:type="dxa"/>
            <w:vAlign w:val="center"/>
          </w:tcPr>
          <w:p w14:paraId="4630E13F">
            <w:pPr>
              <w:widowControl/>
              <w:wordWrap/>
              <w:adjustRightInd/>
              <w:snapToGrid/>
              <w:spacing w:line="200" w:lineRule="exact"/>
              <w:jc w:val="both"/>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p>
        </w:tc>
      </w:tr>
      <w:tr w14:paraId="6732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01" w:type="dxa"/>
            <w:vAlign w:val="center"/>
          </w:tcPr>
          <w:p w14:paraId="56D02FD1">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12</w:t>
            </w:r>
          </w:p>
        </w:tc>
        <w:tc>
          <w:tcPr>
            <w:tcW w:w="887" w:type="dxa"/>
            <w:vAlign w:val="center"/>
          </w:tcPr>
          <w:p w14:paraId="046F400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能够确定指定受益人、法定继承人继承权的公证书</w:t>
            </w:r>
          </w:p>
        </w:tc>
        <w:tc>
          <w:tcPr>
            <w:tcW w:w="1000" w:type="dxa"/>
            <w:vAlign w:val="center"/>
          </w:tcPr>
          <w:p w14:paraId="5D51B5D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城乡居民基本养老保险注销登记</w:t>
            </w:r>
          </w:p>
        </w:tc>
        <w:tc>
          <w:tcPr>
            <w:tcW w:w="2300" w:type="dxa"/>
            <w:vAlign w:val="center"/>
          </w:tcPr>
          <w:p w14:paraId="5B04CDC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7F45A9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48166B9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《国务院关于建立统一的城乡居民基本养老保险制度的意见》（国发〔2014〕8号）第七条</w:t>
            </w:r>
          </w:p>
        </w:tc>
        <w:tc>
          <w:tcPr>
            <w:tcW w:w="2075" w:type="dxa"/>
            <w:vAlign w:val="center"/>
          </w:tcPr>
          <w:p w14:paraId="0C73F82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《城乡居民基本养老保险经办规程》（人社部发〔2019〕84号）第三十七条、第三十八条</w:t>
            </w:r>
          </w:p>
        </w:tc>
        <w:tc>
          <w:tcPr>
            <w:tcW w:w="900" w:type="dxa"/>
            <w:vAlign w:val="center"/>
          </w:tcPr>
          <w:p w14:paraId="7DA3381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人力资源社会保障部门</w:t>
            </w:r>
          </w:p>
        </w:tc>
        <w:tc>
          <w:tcPr>
            <w:tcW w:w="837" w:type="dxa"/>
            <w:vAlign w:val="center"/>
          </w:tcPr>
          <w:p w14:paraId="4D6930E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公证机构</w:t>
            </w:r>
          </w:p>
        </w:tc>
        <w:tc>
          <w:tcPr>
            <w:tcW w:w="830" w:type="dxa"/>
            <w:vAlign w:val="center"/>
          </w:tcPr>
          <w:p w14:paraId="4E6B969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0E1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01" w:type="dxa"/>
            <w:vAlign w:val="center"/>
          </w:tcPr>
          <w:p w14:paraId="0B70627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13</w:t>
            </w:r>
          </w:p>
        </w:tc>
        <w:tc>
          <w:tcPr>
            <w:tcW w:w="887" w:type="dxa"/>
            <w:vAlign w:val="center"/>
          </w:tcPr>
          <w:p w14:paraId="413E63A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依靠工亡职工生前提供主要生活来源的证明（告知承诺制办理）</w:t>
            </w:r>
          </w:p>
        </w:tc>
        <w:tc>
          <w:tcPr>
            <w:tcW w:w="1000" w:type="dxa"/>
            <w:vAlign w:val="center"/>
          </w:tcPr>
          <w:p w14:paraId="0B2ADD2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供养亲属抚恤金申领（工伤保险服务）</w:t>
            </w:r>
          </w:p>
        </w:tc>
        <w:tc>
          <w:tcPr>
            <w:tcW w:w="2300" w:type="dxa"/>
            <w:vAlign w:val="center"/>
          </w:tcPr>
          <w:p w14:paraId="570FEEB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《中华人民共和国社会保险法》（2018年12月29日修正）第三十八条</w:t>
            </w:r>
          </w:p>
        </w:tc>
        <w:tc>
          <w:tcPr>
            <w:tcW w:w="2218" w:type="dxa"/>
            <w:vAlign w:val="center"/>
          </w:tcPr>
          <w:p w14:paraId="7246C10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《工伤保险条例》（国务院令第586号）第三十九条、第四十一条</w:t>
            </w:r>
          </w:p>
        </w:tc>
        <w:tc>
          <w:tcPr>
            <w:tcW w:w="2070" w:type="dxa"/>
            <w:vAlign w:val="center"/>
          </w:tcPr>
          <w:p w14:paraId="0869CED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31283A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《关于印发工伤保险经办规程的通知》的通知（人社部发〔2012〕11号）第七十条</w:t>
            </w:r>
          </w:p>
        </w:tc>
        <w:tc>
          <w:tcPr>
            <w:tcW w:w="900" w:type="dxa"/>
            <w:vAlign w:val="center"/>
          </w:tcPr>
          <w:p w14:paraId="56687E6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人力资源社会保障部门</w:t>
            </w:r>
          </w:p>
        </w:tc>
        <w:tc>
          <w:tcPr>
            <w:tcW w:w="837" w:type="dxa"/>
            <w:vAlign w:val="center"/>
          </w:tcPr>
          <w:p w14:paraId="04A5C22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户籍所在地公安派出所、街道办事处、乡镇政府</w:t>
            </w:r>
          </w:p>
        </w:tc>
        <w:tc>
          <w:tcPr>
            <w:tcW w:w="830" w:type="dxa"/>
            <w:vAlign w:val="center"/>
          </w:tcPr>
          <w:p w14:paraId="1D27889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B7B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01" w:type="dxa"/>
            <w:vAlign w:val="center"/>
          </w:tcPr>
          <w:p w14:paraId="4B4DD3FA">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14</w:t>
            </w:r>
          </w:p>
        </w:tc>
        <w:tc>
          <w:tcPr>
            <w:tcW w:w="887" w:type="dxa"/>
            <w:vAlign w:val="center"/>
          </w:tcPr>
          <w:p w14:paraId="18B0E62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死亡证明（无法通过数据比对核查的通过告知承诺制）</w:t>
            </w:r>
          </w:p>
        </w:tc>
        <w:tc>
          <w:tcPr>
            <w:tcW w:w="1000" w:type="dxa"/>
            <w:vAlign w:val="center"/>
          </w:tcPr>
          <w:p w14:paraId="5F0DE6A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申领一次性工亡补助金（含生活困难，预支50%确认）、丧葬补助金申领</w:t>
            </w:r>
          </w:p>
        </w:tc>
        <w:tc>
          <w:tcPr>
            <w:tcW w:w="2300" w:type="dxa"/>
            <w:vAlign w:val="center"/>
          </w:tcPr>
          <w:p w14:paraId="30F4695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《中华人民共和国社会保险法》（2018年12月29日修正）第三十八条</w:t>
            </w:r>
          </w:p>
        </w:tc>
        <w:tc>
          <w:tcPr>
            <w:tcW w:w="2218" w:type="dxa"/>
            <w:vAlign w:val="center"/>
          </w:tcPr>
          <w:p w14:paraId="68E368A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《工伤保险条例》（中华人民共和国国务院令第586号）第三十九条、第四十一条</w:t>
            </w:r>
          </w:p>
        </w:tc>
        <w:tc>
          <w:tcPr>
            <w:tcW w:w="2070" w:type="dxa"/>
            <w:vAlign w:val="center"/>
          </w:tcPr>
          <w:p w14:paraId="1A4760E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ED3CBF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《关于印发工伤保险经办规程的通知》（人社部发〔2012〕11号）第六十九条</w:t>
            </w:r>
          </w:p>
        </w:tc>
        <w:tc>
          <w:tcPr>
            <w:tcW w:w="900" w:type="dxa"/>
            <w:vAlign w:val="center"/>
          </w:tcPr>
          <w:p w14:paraId="5653F4B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人力资源和社会保障部门</w:t>
            </w:r>
          </w:p>
        </w:tc>
        <w:tc>
          <w:tcPr>
            <w:tcW w:w="837" w:type="dxa"/>
            <w:vAlign w:val="center"/>
          </w:tcPr>
          <w:p w14:paraId="04E8EAB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人民法院、公安机关、医疗机构</w:t>
            </w:r>
          </w:p>
        </w:tc>
        <w:tc>
          <w:tcPr>
            <w:tcW w:w="830" w:type="dxa"/>
            <w:vAlign w:val="center"/>
          </w:tcPr>
          <w:p w14:paraId="13082E7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0E7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01" w:type="dxa"/>
            <w:vAlign w:val="center"/>
          </w:tcPr>
          <w:p w14:paraId="3DEF64F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15</w:t>
            </w:r>
          </w:p>
        </w:tc>
        <w:tc>
          <w:tcPr>
            <w:tcW w:w="887" w:type="dxa"/>
            <w:vAlign w:val="center"/>
          </w:tcPr>
          <w:p w14:paraId="0695C99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死亡证明（无法通过数据比对核查的通过告知承诺制）</w:t>
            </w:r>
          </w:p>
        </w:tc>
        <w:tc>
          <w:tcPr>
            <w:tcW w:w="1000" w:type="dxa"/>
            <w:vAlign w:val="center"/>
          </w:tcPr>
          <w:p w14:paraId="63FE6E5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失业保险丧葬补助金和抚恤金申领</w:t>
            </w:r>
          </w:p>
        </w:tc>
        <w:tc>
          <w:tcPr>
            <w:tcW w:w="2300" w:type="dxa"/>
            <w:vAlign w:val="center"/>
          </w:tcPr>
          <w:p w14:paraId="02D09AC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《中华人民共和国社会保险法》（2018年12月29日修正）第四十九条</w:t>
            </w:r>
          </w:p>
        </w:tc>
        <w:tc>
          <w:tcPr>
            <w:tcW w:w="2218" w:type="dxa"/>
            <w:vAlign w:val="center"/>
          </w:tcPr>
          <w:p w14:paraId="07405CA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《失业保险条例》（中华人民共和国国务院令第258号）第十条</w:t>
            </w:r>
          </w:p>
        </w:tc>
        <w:tc>
          <w:tcPr>
            <w:tcW w:w="2070" w:type="dxa"/>
            <w:vAlign w:val="center"/>
          </w:tcPr>
          <w:p w14:paraId="73E2263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322BBE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《失业保险金申领发放办法》（中华人民共和国劳动和社会保障部令第8号）第十六条</w:t>
            </w:r>
          </w:p>
        </w:tc>
        <w:tc>
          <w:tcPr>
            <w:tcW w:w="900" w:type="dxa"/>
            <w:vAlign w:val="center"/>
          </w:tcPr>
          <w:p w14:paraId="2780BAE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人力资源和社会保障部门</w:t>
            </w:r>
          </w:p>
        </w:tc>
        <w:tc>
          <w:tcPr>
            <w:tcW w:w="837" w:type="dxa"/>
            <w:vAlign w:val="center"/>
          </w:tcPr>
          <w:p w14:paraId="7505612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人民法院、公安机关、医疗机构</w:t>
            </w:r>
          </w:p>
        </w:tc>
        <w:tc>
          <w:tcPr>
            <w:tcW w:w="830" w:type="dxa"/>
            <w:vAlign w:val="center"/>
          </w:tcPr>
          <w:p w14:paraId="3CE0C77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0B0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601" w:type="dxa"/>
            <w:vAlign w:val="center"/>
          </w:tcPr>
          <w:p w14:paraId="0519A14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16</w:t>
            </w:r>
          </w:p>
        </w:tc>
        <w:tc>
          <w:tcPr>
            <w:tcW w:w="887" w:type="dxa"/>
            <w:vAlign w:val="center"/>
          </w:tcPr>
          <w:p w14:paraId="19D0199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终止或者解除劳动关系的证明</w:t>
            </w:r>
          </w:p>
        </w:tc>
        <w:tc>
          <w:tcPr>
            <w:tcW w:w="1000" w:type="dxa"/>
            <w:vAlign w:val="center"/>
          </w:tcPr>
          <w:p w14:paraId="468E8BD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失业登记</w:t>
            </w:r>
          </w:p>
        </w:tc>
        <w:tc>
          <w:tcPr>
            <w:tcW w:w="2300" w:type="dxa"/>
            <w:vAlign w:val="center"/>
          </w:tcPr>
          <w:p w14:paraId="718C9A7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《中华人民共和国社会保险法》（2018年12月29日修正）第五十条</w:t>
            </w:r>
          </w:p>
        </w:tc>
        <w:tc>
          <w:tcPr>
            <w:tcW w:w="2218" w:type="dxa"/>
            <w:vAlign w:val="center"/>
          </w:tcPr>
          <w:p w14:paraId="6E3D06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27EC608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F1AACE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281AC32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市、县人力资源社会保障部门</w:t>
            </w:r>
          </w:p>
        </w:tc>
        <w:tc>
          <w:tcPr>
            <w:tcW w:w="837" w:type="dxa"/>
            <w:vAlign w:val="center"/>
          </w:tcPr>
          <w:p w14:paraId="4B581AC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原用人单位</w:t>
            </w:r>
          </w:p>
        </w:tc>
        <w:tc>
          <w:tcPr>
            <w:tcW w:w="830" w:type="dxa"/>
            <w:vAlign w:val="center"/>
          </w:tcPr>
          <w:p w14:paraId="73FCA53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3C7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601" w:type="dxa"/>
            <w:vAlign w:val="center"/>
          </w:tcPr>
          <w:p w14:paraId="35868EAF">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17</w:t>
            </w:r>
          </w:p>
        </w:tc>
        <w:tc>
          <w:tcPr>
            <w:tcW w:w="887" w:type="dxa"/>
            <w:vAlign w:val="center"/>
          </w:tcPr>
          <w:p w14:paraId="6F5FEBF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旅行社自交纳或者补足质量保证金之日起三年内未因侵害旅游者合法权益受到行政机关罚款以上处罚的证明</w:t>
            </w:r>
          </w:p>
        </w:tc>
        <w:tc>
          <w:tcPr>
            <w:tcW w:w="1000" w:type="dxa"/>
            <w:vAlign w:val="center"/>
          </w:tcPr>
          <w:p w14:paraId="6276576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降低50%质量保证金</w:t>
            </w:r>
          </w:p>
        </w:tc>
        <w:tc>
          <w:tcPr>
            <w:tcW w:w="2300" w:type="dxa"/>
            <w:vAlign w:val="center"/>
          </w:tcPr>
          <w:p w14:paraId="3DF972E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6A126E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《旅行社条例》（国务院令第550号）第十七条</w:t>
            </w:r>
          </w:p>
        </w:tc>
        <w:tc>
          <w:tcPr>
            <w:tcW w:w="2070" w:type="dxa"/>
            <w:vAlign w:val="center"/>
          </w:tcPr>
          <w:p w14:paraId="4BA9BB7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5122E5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5B6BD83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市级文化和旅游部门、行政审批部门</w:t>
            </w:r>
          </w:p>
        </w:tc>
        <w:tc>
          <w:tcPr>
            <w:tcW w:w="837" w:type="dxa"/>
            <w:vAlign w:val="center"/>
          </w:tcPr>
          <w:p w14:paraId="4182B86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市、县级文化和旅游部门</w:t>
            </w:r>
          </w:p>
        </w:tc>
        <w:tc>
          <w:tcPr>
            <w:tcW w:w="830" w:type="dxa"/>
            <w:vAlign w:val="center"/>
          </w:tcPr>
          <w:p w14:paraId="57F1A6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3ED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1" w:type="dxa"/>
            <w:vAlign w:val="center"/>
          </w:tcPr>
          <w:p w14:paraId="1A723D3A">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18</w:t>
            </w:r>
          </w:p>
        </w:tc>
        <w:tc>
          <w:tcPr>
            <w:tcW w:w="887" w:type="dxa"/>
            <w:vAlign w:val="center"/>
          </w:tcPr>
          <w:p w14:paraId="1599968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无犯罪记录证明</w:t>
            </w:r>
          </w:p>
        </w:tc>
        <w:tc>
          <w:tcPr>
            <w:tcW w:w="1000" w:type="dxa"/>
            <w:vAlign w:val="center"/>
          </w:tcPr>
          <w:p w14:paraId="4B24480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娱乐场所设立、变更开办者审批</w:t>
            </w:r>
          </w:p>
        </w:tc>
        <w:tc>
          <w:tcPr>
            <w:tcW w:w="2300" w:type="dxa"/>
            <w:vAlign w:val="center"/>
          </w:tcPr>
          <w:p w14:paraId="7B79E8F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A3A18B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《娱乐场所管理条例》（国务院令第458号，2020年11月29日第二次修订）第五条</w:t>
            </w:r>
          </w:p>
        </w:tc>
        <w:tc>
          <w:tcPr>
            <w:tcW w:w="2070" w:type="dxa"/>
            <w:vAlign w:val="center"/>
          </w:tcPr>
          <w:p w14:paraId="2C0C416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492FA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6B72B16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县级行政审批部门、文化和旅游部门</w:t>
            </w:r>
          </w:p>
        </w:tc>
        <w:tc>
          <w:tcPr>
            <w:tcW w:w="837" w:type="dxa"/>
            <w:vAlign w:val="center"/>
          </w:tcPr>
          <w:p w14:paraId="415FCBD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w:t>
            </w:r>
          </w:p>
        </w:tc>
        <w:tc>
          <w:tcPr>
            <w:tcW w:w="830" w:type="dxa"/>
            <w:vAlign w:val="center"/>
          </w:tcPr>
          <w:p w14:paraId="51F804C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48A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01" w:type="dxa"/>
            <w:vAlign w:val="center"/>
          </w:tcPr>
          <w:p w14:paraId="4B5CAF66">
            <w:pPr>
              <w:widowControl/>
              <w:wordWrap/>
              <w:adjustRightInd/>
              <w:snapToGrid/>
              <w:spacing w:line="200" w:lineRule="exact"/>
              <w:jc w:val="center"/>
              <w:textAlignment w:val="center"/>
              <w:rPr>
                <w:rFonts w:hint="default"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19</w:t>
            </w:r>
          </w:p>
        </w:tc>
        <w:tc>
          <w:tcPr>
            <w:tcW w:w="887" w:type="dxa"/>
            <w:vAlign w:val="center"/>
          </w:tcPr>
          <w:p w14:paraId="4BAEC0C7">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体检证明</w:t>
            </w:r>
          </w:p>
        </w:tc>
        <w:tc>
          <w:tcPr>
            <w:tcW w:w="1000" w:type="dxa"/>
            <w:vAlign w:val="center"/>
          </w:tcPr>
          <w:p w14:paraId="545E3E3D">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特种作业操作证核发</w:t>
            </w:r>
          </w:p>
        </w:tc>
        <w:tc>
          <w:tcPr>
            <w:tcW w:w="2300" w:type="dxa"/>
            <w:vAlign w:val="center"/>
          </w:tcPr>
          <w:p w14:paraId="145E7E86">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《中华人民共和国安全生产法》第三十条</w:t>
            </w:r>
          </w:p>
        </w:tc>
        <w:tc>
          <w:tcPr>
            <w:tcW w:w="2218" w:type="dxa"/>
            <w:vAlign w:val="center"/>
          </w:tcPr>
          <w:p w14:paraId="16EFB348">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p>
        </w:tc>
        <w:tc>
          <w:tcPr>
            <w:tcW w:w="2070" w:type="dxa"/>
            <w:vAlign w:val="center"/>
          </w:tcPr>
          <w:p w14:paraId="1151D071">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color w:val="auto"/>
                <w:kern w:val="0"/>
                <w:sz w:val="15"/>
                <w:szCs w:val="15"/>
                <w:highlight w:val="none"/>
                <w:u w:val="none"/>
                <w:lang w:val="en-US" w:eastAsia="zh-CN"/>
              </w:rPr>
            </w:pPr>
          </w:p>
        </w:tc>
        <w:tc>
          <w:tcPr>
            <w:tcW w:w="2075" w:type="dxa"/>
            <w:vAlign w:val="center"/>
          </w:tcPr>
          <w:p w14:paraId="150BDB69">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《特种作业人员安全技术培训考核管理规定》（国家安全生产监督管理总局令第30号 ，2015年5月29日修改）第四条、第十六条</w:t>
            </w:r>
          </w:p>
          <w:p w14:paraId="470B210F">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color w:val="auto"/>
                <w:kern w:val="0"/>
                <w:sz w:val="15"/>
                <w:szCs w:val="15"/>
                <w:highlight w:val="none"/>
                <w:u w:val="none"/>
                <w:lang w:val="en-US" w:eastAsia="zh-CN"/>
              </w:rPr>
              <w:t>依据2018年12月4日《中华人民共和国应急管理部公告</w:t>
            </w:r>
            <w:bookmarkStart w:id="7" w:name="FunCunProofread368731"/>
            <w:r>
              <w:rPr>
                <w:rFonts w:hint="eastAsia" w:asciiTheme="minorEastAsia" w:hAnsiTheme="minorEastAsia" w:eastAsiaTheme="minorEastAsia" w:cstheme="minorEastAsia"/>
                <w:i w:val="0"/>
                <w:strike w:val="0"/>
                <w:color w:val="auto"/>
                <w:kern w:val="0"/>
                <w:sz w:val="15"/>
                <w:szCs w:val="15"/>
                <w:highlight w:val="none"/>
                <w:u w:val="none" w:color="FFFFFF"/>
                <w:shd w:val="clear"/>
                <w:lang w:val="en-US" w:eastAsia="zh-CN"/>
              </w:rPr>
              <w:t>(</w:t>
            </w:r>
            <w:bookmarkEnd w:id="7"/>
            <w:r>
              <w:rPr>
                <w:rFonts w:hint="eastAsia" w:asciiTheme="minorEastAsia" w:hAnsiTheme="minorEastAsia" w:eastAsiaTheme="minorEastAsia" w:cstheme="minorEastAsia"/>
                <w:i w:val="0"/>
                <w:strike w:val="0"/>
                <w:color w:val="auto"/>
                <w:kern w:val="0"/>
                <w:sz w:val="15"/>
                <w:szCs w:val="15"/>
                <w:highlight w:val="none"/>
                <w:u w:val="none"/>
                <w:lang w:val="en-US" w:eastAsia="zh-CN"/>
              </w:rPr>
              <w:t>2018年第12号</w:t>
            </w:r>
            <w:bookmarkStart w:id="8" w:name="FunCunProofread368831"/>
            <w:r>
              <w:rPr>
                <w:rFonts w:hint="eastAsia" w:asciiTheme="minorEastAsia" w:hAnsiTheme="minorEastAsia" w:eastAsiaTheme="minorEastAsia" w:cstheme="minorEastAsia"/>
                <w:i w:val="0"/>
                <w:strike w:val="0"/>
                <w:color w:val="auto"/>
                <w:kern w:val="0"/>
                <w:sz w:val="15"/>
                <w:szCs w:val="15"/>
                <w:highlight w:val="none"/>
                <w:u w:val="none" w:color="FFFFFF"/>
                <w:shd w:val="clear"/>
                <w:lang w:val="en-US" w:eastAsia="zh-CN"/>
              </w:rPr>
              <w:t>）</w:t>
            </w:r>
            <w:bookmarkEnd w:id="8"/>
            <w:r>
              <w:rPr>
                <w:rFonts w:hint="eastAsia" w:asciiTheme="minorEastAsia" w:hAnsiTheme="minorEastAsia" w:eastAsiaTheme="minorEastAsia" w:cstheme="minorEastAsia"/>
                <w:i w:val="0"/>
                <w:strike w:val="0"/>
                <w:color w:val="auto"/>
                <w:kern w:val="0"/>
                <w:sz w:val="15"/>
                <w:szCs w:val="15"/>
                <w:highlight w:val="none"/>
                <w:u w:val="none"/>
                <w:lang w:val="en-US" w:eastAsia="zh-CN"/>
              </w:rPr>
              <w:t>》中“部门规章设定的证明事项取消目录”第22项“申请人申请办理特种作业操作证时不再提交体检证明”、第24项“申请人申请特种作业操作证复审时不再提交健康证明”，两项均改为“个人健康书面承诺”</w:t>
            </w:r>
          </w:p>
        </w:tc>
        <w:tc>
          <w:tcPr>
            <w:tcW w:w="900" w:type="dxa"/>
            <w:vAlign w:val="center"/>
          </w:tcPr>
          <w:p w14:paraId="3BD7078E">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市、县应急管理部门或行政审批部门</w:t>
            </w:r>
          </w:p>
        </w:tc>
        <w:tc>
          <w:tcPr>
            <w:tcW w:w="837" w:type="dxa"/>
            <w:vAlign w:val="center"/>
          </w:tcPr>
          <w:p w14:paraId="268C3242">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社区或县级以上医疗机构</w:t>
            </w:r>
          </w:p>
        </w:tc>
        <w:tc>
          <w:tcPr>
            <w:tcW w:w="830" w:type="dxa"/>
            <w:vAlign w:val="center"/>
          </w:tcPr>
          <w:p w14:paraId="5954F8ED">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color w:val="auto"/>
                <w:kern w:val="0"/>
                <w:sz w:val="15"/>
                <w:szCs w:val="15"/>
                <w:highlight w:val="none"/>
                <w:u w:val="none"/>
                <w:lang w:val="en-US" w:eastAsia="zh-CN"/>
              </w:rPr>
            </w:pPr>
          </w:p>
        </w:tc>
      </w:tr>
      <w:tr w14:paraId="1652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01" w:type="dxa"/>
            <w:vAlign w:val="center"/>
          </w:tcPr>
          <w:p w14:paraId="7BDC0821">
            <w:pPr>
              <w:widowControl/>
              <w:wordWrap/>
              <w:adjustRightInd/>
              <w:snapToGrid/>
              <w:spacing w:line="200" w:lineRule="exact"/>
              <w:jc w:val="center"/>
              <w:textAlignment w:val="center"/>
              <w:rPr>
                <w:rFonts w:hint="default"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20</w:t>
            </w:r>
          </w:p>
        </w:tc>
        <w:tc>
          <w:tcPr>
            <w:tcW w:w="887" w:type="dxa"/>
            <w:vAlign w:val="center"/>
          </w:tcPr>
          <w:p w14:paraId="561AE170">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健康证明</w:t>
            </w:r>
          </w:p>
        </w:tc>
        <w:tc>
          <w:tcPr>
            <w:tcW w:w="1000" w:type="dxa"/>
            <w:vAlign w:val="center"/>
          </w:tcPr>
          <w:p w14:paraId="45EDA81F">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特种作业操作证复审</w:t>
            </w:r>
          </w:p>
        </w:tc>
        <w:tc>
          <w:tcPr>
            <w:tcW w:w="2300" w:type="dxa"/>
            <w:vAlign w:val="center"/>
          </w:tcPr>
          <w:p w14:paraId="136AE936">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《中华人民共和国安全生产法》第三十条</w:t>
            </w:r>
          </w:p>
        </w:tc>
        <w:tc>
          <w:tcPr>
            <w:tcW w:w="2218" w:type="dxa"/>
            <w:vAlign w:val="center"/>
          </w:tcPr>
          <w:p w14:paraId="7DA0EC39">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p>
        </w:tc>
        <w:tc>
          <w:tcPr>
            <w:tcW w:w="2070" w:type="dxa"/>
            <w:vAlign w:val="center"/>
          </w:tcPr>
          <w:p w14:paraId="2696FD57">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color w:val="auto"/>
                <w:kern w:val="0"/>
                <w:sz w:val="15"/>
                <w:szCs w:val="15"/>
                <w:highlight w:val="none"/>
                <w:u w:val="none"/>
                <w:lang w:val="en-US" w:eastAsia="zh-CN"/>
              </w:rPr>
            </w:pPr>
          </w:p>
        </w:tc>
        <w:tc>
          <w:tcPr>
            <w:tcW w:w="2075" w:type="dxa"/>
            <w:vAlign w:val="center"/>
          </w:tcPr>
          <w:p w14:paraId="3DF07085">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《特种作业人员安全技术培训考核管理规定》（国家安全生产监督管理总局令第30号 ，2015年5月29日修改）第四条、第二十二条</w:t>
            </w:r>
          </w:p>
          <w:p w14:paraId="1DFE1602">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color w:val="auto"/>
                <w:kern w:val="0"/>
                <w:sz w:val="15"/>
                <w:szCs w:val="15"/>
                <w:highlight w:val="none"/>
                <w:u w:val="none"/>
                <w:lang w:val="en-US" w:eastAsia="zh-CN"/>
              </w:rPr>
              <w:t>依据2018年12月4日《中华人民共和国应急管理部公告</w:t>
            </w:r>
            <w:bookmarkStart w:id="9" w:name="FunCunProofread371391"/>
            <w:r>
              <w:rPr>
                <w:rFonts w:hint="eastAsia" w:asciiTheme="minorEastAsia" w:hAnsiTheme="minorEastAsia" w:eastAsiaTheme="minorEastAsia" w:cstheme="minorEastAsia"/>
                <w:i w:val="0"/>
                <w:strike w:val="0"/>
                <w:color w:val="auto"/>
                <w:kern w:val="0"/>
                <w:sz w:val="15"/>
                <w:szCs w:val="15"/>
                <w:highlight w:val="none"/>
                <w:u w:val="none" w:color="FFFFFF"/>
                <w:shd w:val="clear"/>
                <w:lang w:val="en-US" w:eastAsia="zh-CN"/>
              </w:rPr>
              <w:t>(</w:t>
            </w:r>
            <w:bookmarkEnd w:id="9"/>
            <w:r>
              <w:rPr>
                <w:rFonts w:hint="eastAsia" w:asciiTheme="minorEastAsia" w:hAnsiTheme="minorEastAsia" w:eastAsiaTheme="minorEastAsia" w:cstheme="minorEastAsia"/>
                <w:i w:val="0"/>
                <w:strike w:val="0"/>
                <w:color w:val="auto"/>
                <w:kern w:val="0"/>
                <w:sz w:val="15"/>
                <w:szCs w:val="15"/>
                <w:highlight w:val="none"/>
                <w:u w:val="none"/>
                <w:lang w:val="en-US" w:eastAsia="zh-CN"/>
              </w:rPr>
              <w:t>2018年第12号</w:t>
            </w:r>
            <w:bookmarkStart w:id="10" w:name="FunCunProofread371491"/>
            <w:r>
              <w:rPr>
                <w:rFonts w:hint="eastAsia" w:asciiTheme="minorEastAsia" w:hAnsiTheme="minorEastAsia" w:eastAsiaTheme="minorEastAsia" w:cstheme="minorEastAsia"/>
                <w:i w:val="0"/>
                <w:strike w:val="0"/>
                <w:color w:val="auto"/>
                <w:kern w:val="0"/>
                <w:sz w:val="15"/>
                <w:szCs w:val="15"/>
                <w:highlight w:val="none"/>
                <w:u w:val="none" w:color="FFFFFF"/>
                <w:shd w:val="clear"/>
                <w:lang w:val="en-US" w:eastAsia="zh-CN"/>
              </w:rPr>
              <w:t>）</w:t>
            </w:r>
            <w:bookmarkEnd w:id="10"/>
            <w:r>
              <w:rPr>
                <w:rFonts w:hint="eastAsia" w:asciiTheme="minorEastAsia" w:hAnsiTheme="minorEastAsia" w:eastAsiaTheme="minorEastAsia" w:cstheme="minorEastAsia"/>
                <w:i w:val="0"/>
                <w:strike w:val="0"/>
                <w:color w:val="auto"/>
                <w:kern w:val="0"/>
                <w:sz w:val="15"/>
                <w:szCs w:val="15"/>
                <w:highlight w:val="none"/>
                <w:u w:val="none"/>
                <w:lang w:val="en-US" w:eastAsia="zh-CN"/>
              </w:rPr>
              <w:t>》中“部门规章设定的证明事项取消目录”第22项“申请人申请办理特种作业操作证时不再提交体检证明”、第24项“申请人申请特种作业操作证复审时不再提交健康证明”，两项均改为“个人健康书面承诺”</w:t>
            </w:r>
          </w:p>
        </w:tc>
        <w:tc>
          <w:tcPr>
            <w:tcW w:w="900" w:type="dxa"/>
            <w:vAlign w:val="center"/>
          </w:tcPr>
          <w:p w14:paraId="1CCC7FA3">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市、县应急管理部门或行政审批部门</w:t>
            </w:r>
          </w:p>
        </w:tc>
        <w:tc>
          <w:tcPr>
            <w:tcW w:w="837" w:type="dxa"/>
            <w:vAlign w:val="center"/>
          </w:tcPr>
          <w:p w14:paraId="2F8C4A8D">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社区或县级以上医疗机构</w:t>
            </w:r>
          </w:p>
        </w:tc>
        <w:tc>
          <w:tcPr>
            <w:tcW w:w="830" w:type="dxa"/>
            <w:vAlign w:val="center"/>
          </w:tcPr>
          <w:p w14:paraId="6661D737">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color w:val="auto"/>
                <w:kern w:val="0"/>
                <w:sz w:val="15"/>
                <w:szCs w:val="15"/>
                <w:highlight w:val="none"/>
                <w:u w:val="none"/>
                <w:lang w:val="en-US" w:eastAsia="zh-CN"/>
              </w:rPr>
            </w:pPr>
          </w:p>
        </w:tc>
      </w:tr>
      <w:tr w14:paraId="727D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01" w:type="dxa"/>
            <w:vAlign w:val="center"/>
          </w:tcPr>
          <w:p w14:paraId="0CBCBED5">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21</w:t>
            </w:r>
          </w:p>
        </w:tc>
        <w:tc>
          <w:tcPr>
            <w:tcW w:w="887" w:type="dxa"/>
            <w:vAlign w:val="center"/>
          </w:tcPr>
          <w:p w14:paraId="7BBADAC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企业住所或生产地址名称变更的证明</w:t>
            </w:r>
          </w:p>
        </w:tc>
        <w:tc>
          <w:tcPr>
            <w:tcW w:w="1000" w:type="dxa"/>
            <w:vAlign w:val="center"/>
          </w:tcPr>
          <w:p w14:paraId="2CF66AA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企业办理工业产品生产许可证住所或生产地址名称变更</w:t>
            </w:r>
          </w:p>
        </w:tc>
        <w:tc>
          <w:tcPr>
            <w:tcW w:w="2300" w:type="dxa"/>
            <w:vAlign w:val="center"/>
          </w:tcPr>
          <w:p w14:paraId="49D1F1C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58C56E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《中华人民共和国工业产品生产许可证管理条例》（国务院令第440号，2023年7月20日修订）第十条</w:t>
            </w:r>
          </w:p>
        </w:tc>
        <w:tc>
          <w:tcPr>
            <w:tcW w:w="2070" w:type="dxa"/>
            <w:vAlign w:val="center"/>
          </w:tcPr>
          <w:p w14:paraId="0E92B7B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2A5A7E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《工业产品生产许可证实施细则通则》（国家市场监督管理总局公告2018年第26号）第十一条</w:t>
            </w:r>
          </w:p>
        </w:tc>
        <w:tc>
          <w:tcPr>
            <w:tcW w:w="900" w:type="dxa"/>
            <w:vAlign w:val="center"/>
          </w:tcPr>
          <w:p w14:paraId="409029F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省市场监管局，市级市场监管部门、行政审批部门</w:t>
            </w:r>
          </w:p>
        </w:tc>
        <w:tc>
          <w:tcPr>
            <w:tcW w:w="837" w:type="dxa"/>
            <w:vAlign w:val="center"/>
          </w:tcPr>
          <w:p w14:paraId="0AAB58B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企业所在地行政区划主管部门</w:t>
            </w:r>
          </w:p>
        </w:tc>
        <w:tc>
          <w:tcPr>
            <w:tcW w:w="830" w:type="dxa"/>
            <w:vAlign w:val="center"/>
          </w:tcPr>
          <w:p w14:paraId="7FDBB3F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32B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1" w:type="dxa"/>
            <w:vAlign w:val="center"/>
          </w:tcPr>
          <w:p w14:paraId="59595662">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22</w:t>
            </w:r>
          </w:p>
        </w:tc>
        <w:tc>
          <w:tcPr>
            <w:tcW w:w="887" w:type="dxa"/>
            <w:vAlign w:val="center"/>
          </w:tcPr>
          <w:p w14:paraId="33EBFC6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体检报告</w:t>
            </w:r>
          </w:p>
        </w:tc>
        <w:tc>
          <w:tcPr>
            <w:tcW w:w="1000" w:type="dxa"/>
            <w:vAlign w:val="center"/>
          </w:tcPr>
          <w:p w14:paraId="1CA8096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办理特种设备作业人员取证</w:t>
            </w:r>
          </w:p>
        </w:tc>
        <w:tc>
          <w:tcPr>
            <w:tcW w:w="2300" w:type="dxa"/>
            <w:vAlign w:val="center"/>
          </w:tcPr>
          <w:p w14:paraId="6DDCBF5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《中华人民共和国特种设备安全法》第十四条</w:t>
            </w:r>
          </w:p>
        </w:tc>
        <w:tc>
          <w:tcPr>
            <w:tcW w:w="2218" w:type="dxa"/>
            <w:vAlign w:val="center"/>
          </w:tcPr>
          <w:p w14:paraId="4BADBD8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6592AB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757392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《特种设备作业人员考核规则》（国家市场监管总局，TSG Z6001-2019 ）第十五条</w:t>
            </w:r>
          </w:p>
        </w:tc>
        <w:tc>
          <w:tcPr>
            <w:tcW w:w="900" w:type="dxa"/>
            <w:vAlign w:val="center"/>
          </w:tcPr>
          <w:p w14:paraId="57C4D47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市、县级市场监管部门、行政审批部门</w:t>
            </w:r>
          </w:p>
        </w:tc>
        <w:tc>
          <w:tcPr>
            <w:tcW w:w="837" w:type="dxa"/>
            <w:vAlign w:val="center"/>
          </w:tcPr>
          <w:p w14:paraId="65523D0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县级以上医疗机构</w:t>
            </w:r>
          </w:p>
        </w:tc>
        <w:tc>
          <w:tcPr>
            <w:tcW w:w="830" w:type="dxa"/>
            <w:vAlign w:val="center"/>
          </w:tcPr>
          <w:p w14:paraId="0950347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0FC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01" w:type="dxa"/>
            <w:vAlign w:val="center"/>
          </w:tcPr>
          <w:p w14:paraId="4A6AB078">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23</w:t>
            </w:r>
          </w:p>
        </w:tc>
        <w:tc>
          <w:tcPr>
            <w:tcW w:w="887" w:type="dxa"/>
            <w:vAlign w:val="center"/>
          </w:tcPr>
          <w:p w14:paraId="2CBA888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医疗卫生机构出具的含视力、色盲内容的健康证明</w:t>
            </w:r>
          </w:p>
        </w:tc>
        <w:tc>
          <w:tcPr>
            <w:tcW w:w="1000" w:type="dxa"/>
            <w:vAlign w:val="center"/>
          </w:tcPr>
          <w:p w14:paraId="17F4AE1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特种设备作业人员（持证焊工）资格认定</w:t>
            </w:r>
          </w:p>
        </w:tc>
        <w:tc>
          <w:tcPr>
            <w:tcW w:w="2300" w:type="dxa"/>
            <w:vAlign w:val="center"/>
          </w:tcPr>
          <w:p w14:paraId="517786A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《中华人民共和国特种设备安全法》第十四条</w:t>
            </w:r>
          </w:p>
        </w:tc>
        <w:tc>
          <w:tcPr>
            <w:tcW w:w="2218" w:type="dxa"/>
            <w:vAlign w:val="center"/>
          </w:tcPr>
          <w:p w14:paraId="290BDA1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4B5959F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20B066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《特种设备焊接作业人员考核细则》（国家质量监督检验检疫总局2010第126号）第二十六条</w:t>
            </w:r>
          </w:p>
        </w:tc>
        <w:tc>
          <w:tcPr>
            <w:tcW w:w="900" w:type="dxa"/>
            <w:vAlign w:val="center"/>
          </w:tcPr>
          <w:p w14:paraId="27A42EC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市、县级市场监管部门、行政审批部门</w:t>
            </w:r>
          </w:p>
        </w:tc>
        <w:tc>
          <w:tcPr>
            <w:tcW w:w="837" w:type="dxa"/>
            <w:vAlign w:val="center"/>
          </w:tcPr>
          <w:p w14:paraId="69C694C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医疗机构</w:t>
            </w:r>
          </w:p>
        </w:tc>
        <w:tc>
          <w:tcPr>
            <w:tcW w:w="830" w:type="dxa"/>
            <w:vAlign w:val="center"/>
          </w:tcPr>
          <w:p w14:paraId="52AC331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8F9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01" w:type="dxa"/>
            <w:vAlign w:val="center"/>
          </w:tcPr>
          <w:p w14:paraId="7F5B2D5A">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24</w:t>
            </w:r>
          </w:p>
        </w:tc>
        <w:tc>
          <w:tcPr>
            <w:tcW w:w="887" w:type="dxa"/>
            <w:vAlign w:val="center"/>
          </w:tcPr>
          <w:p w14:paraId="4310822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无犯罪记录证明</w:t>
            </w:r>
          </w:p>
        </w:tc>
        <w:tc>
          <w:tcPr>
            <w:tcW w:w="1000" w:type="dxa"/>
            <w:vAlign w:val="center"/>
          </w:tcPr>
          <w:p w14:paraId="1EC7028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律师执业许可、律师变更执业机构许可</w:t>
            </w:r>
          </w:p>
        </w:tc>
        <w:tc>
          <w:tcPr>
            <w:tcW w:w="2300" w:type="dxa"/>
            <w:vAlign w:val="center"/>
          </w:tcPr>
          <w:p w14:paraId="4DA7C69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《中华人民共和国律师法》第七条</w:t>
            </w:r>
          </w:p>
        </w:tc>
        <w:tc>
          <w:tcPr>
            <w:tcW w:w="2218" w:type="dxa"/>
            <w:vAlign w:val="center"/>
          </w:tcPr>
          <w:p w14:paraId="5B3412E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8AFE6C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B8A5A6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7D6577F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3028E6D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w:t>
            </w:r>
          </w:p>
        </w:tc>
        <w:tc>
          <w:tcPr>
            <w:tcW w:w="830" w:type="dxa"/>
            <w:vAlign w:val="center"/>
          </w:tcPr>
          <w:p w14:paraId="28D1CAC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D61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1EF87F69">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25</w:t>
            </w:r>
          </w:p>
        </w:tc>
        <w:tc>
          <w:tcPr>
            <w:tcW w:w="887" w:type="dxa"/>
            <w:vAlign w:val="center"/>
          </w:tcPr>
          <w:p w14:paraId="7C03574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单位出具的同意继续从事兼职律师执业的证明</w:t>
            </w:r>
          </w:p>
        </w:tc>
        <w:tc>
          <w:tcPr>
            <w:tcW w:w="1000" w:type="dxa"/>
            <w:vAlign w:val="center"/>
          </w:tcPr>
          <w:p w14:paraId="3303414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律师变更执业机构许可（兼职律师）、律师事务所设立许可、律师事务所（分所）设立许可</w:t>
            </w:r>
          </w:p>
        </w:tc>
        <w:tc>
          <w:tcPr>
            <w:tcW w:w="2300" w:type="dxa"/>
            <w:vAlign w:val="center"/>
          </w:tcPr>
          <w:p w14:paraId="31290FC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《中华人民共和国律师法》第六条</w:t>
            </w:r>
          </w:p>
        </w:tc>
        <w:tc>
          <w:tcPr>
            <w:tcW w:w="2218" w:type="dxa"/>
            <w:vAlign w:val="center"/>
          </w:tcPr>
          <w:p w14:paraId="260049C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122B85A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D520AC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《律师执业管理办法》第十二条</w:t>
            </w:r>
          </w:p>
        </w:tc>
        <w:tc>
          <w:tcPr>
            <w:tcW w:w="900" w:type="dxa"/>
            <w:vAlign w:val="center"/>
          </w:tcPr>
          <w:p w14:paraId="3F113EA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6D45D3F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申请人所在单位</w:t>
            </w:r>
          </w:p>
        </w:tc>
        <w:tc>
          <w:tcPr>
            <w:tcW w:w="830" w:type="dxa"/>
            <w:vAlign w:val="center"/>
          </w:tcPr>
          <w:p w14:paraId="44E9B40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608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01" w:type="dxa"/>
            <w:vAlign w:val="center"/>
          </w:tcPr>
          <w:p w14:paraId="08DBF10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26</w:t>
            </w:r>
          </w:p>
        </w:tc>
        <w:tc>
          <w:tcPr>
            <w:tcW w:w="887" w:type="dxa"/>
            <w:vAlign w:val="center"/>
          </w:tcPr>
          <w:p w14:paraId="2303381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三年以上从事基层法律服务工作或基层司法行政工作经历的证明</w:t>
            </w:r>
          </w:p>
        </w:tc>
        <w:tc>
          <w:tcPr>
            <w:tcW w:w="1000" w:type="dxa"/>
            <w:vAlign w:val="center"/>
          </w:tcPr>
          <w:p w14:paraId="52A038B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基层法律服务所变更负责人</w:t>
            </w:r>
          </w:p>
        </w:tc>
        <w:tc>
          <w:tcPr>
            <w:tcW w:w="2300" w:type="dxa"/>
            <w:vAlign w:val="center"/>
          </w:tcPr>
          <w:p w14:paraId="2AF55DF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2C2652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1E93FFF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《国务院对确需保留的行政审批项目设定行政许可的决定》（国务院令第412号，2004年7月1日起施行）第75项</w:t>
            </w:r>
          </w:p>
        </w:tc>
        <w:tc>
          <w:tcPr>
            <w:tcW w:w="2075" w:type="dxa"/>
            <w:vAlign w:val="center"/>
          </w:tcPr>
          <w:p w14:paraId="765A5D6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《基层法律服务所管理办法》（2017年12月25日司法部令第137号）第十六条</w:t>
            </w:r>
          </w:p>
        </w:tc>
        <w:tc>
          <w:tcPr>
            <w:tcW w:w="900" w:type="dxa"/>
            <w:vAlign w:val="center"/>
          </w:tcPr>
          <w:p w14:paraId="3F82ADA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市、县级行政审批部门、司法行政部门</w:t>
            </w:r>
          </w:p>
        </w:tc>
        <w:tc>
          <w:tcPr>
            <w:tcW w:w="837" w:type="dxa"/>
            <w:vAlign w:val="center"/>
          </w:tcPr>
          <w:p w14:paraId="3AC2E67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w:t>
            </w:r>
          </w:p>
        </w:tc>
        <w:tc>
          <w:tcPr>
            <w:tcW w:w="830" w:type="dxa"/>
            <w:vAlign w:val="center"/>
          </w:tcPr>
          <w:p w14:paraId="48CB657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84B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14:paraId="0F63AA58">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27</w:t>
            </w:r>
          </w:p>
        </w:tc>
        <w:tc>
          <w:tcPr>
            <w:tcW w:w="887" w:type="dxa"/>
            <w:vAlign w:val="center"/>
          </w:tcPr>
          <w:p w14:paraId="3733225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基层法律服务所对申请人实习表现的鉴定意见或者具有二年以上其他法律职业经历的证明</w:t>
            </w:r>
          </w:p>
        </w:tc>
        <w:tc>
          <w:tcPr>
            <w:tcW w:w="1000" w:type="dxa"/>
            <w:vAlign w:val="center"/>
          </w:tcPr>
          <w:p w14:paraId="027F5D0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基层法律服务工作者执业许可</w:t>
            </w:r>
          </w:p>
        </w:tc>
        <w:tc>
          <w:tcPr>
            <w:tcW w:w="2300" w:type="dxa"/>
            <w:vAlign w:val="center"/>
          </w:tcPr>
          <w:p w14:paraId="32E00AA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2648E1E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6DFA4A9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《国务院对确需保留的行政审批项目设定行政许可的决定》（国务院令第412号，2004年7月1日起施行）第75项</w:t>
            </w:r>
          </w:p>
        </w:tc>
        <w:tc>
          <w:tcPr>
            <w:tcW w:w="2075" w:type="dxa"/>
            <w:vAlign w:val="center"/>
          </w:tcPr>
          <w:p w14:paraId="6499E29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《基层法律服务工作者管理办法》</w:t>
            </w:r>
            <w:bookmarkStart w:id="11" w:name="FunCunProofread3819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1"/>
            <w:r>
              <w:rPr>
                <w:rFonts w:hint="eastAsia" w:asciiTheme="minorEastAsia" w:hAnsiTheme="minorEastAsia" w:eastAsiaTheme="minorEastAsia" w:cstheme="minorEastAsia"/>
                <w:i w:val="0"/>
                <w:color w:val="auto"/>
                <w:kern w:val="0"/>
                <w:sz w:val="15"/>
                <w:szCs w:val="15"/>
                <w:highlight w:val="none"/>
                <w:u w:val="none"/>
                <w:lang w:val="en-US" w:eastAsia="zh-CN"/>
              </w:rPr>
              <w:t>2017年12月25日司法部令第138号</w:t>
            </w:r>
            <w:bookmarkStart w:id="12" w:name="FunCunProofread38212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2"/>
            <w:r>
              <w:rPr>
                <w:rFonts w:hint="eastAsia" w:asciiTheme="minorEastAsia" w:hAnsiTheme="minorEastAsia" w:eastAsiaTheme="minorEastAsia" w:cstheme="minorEastAsia"/>
                <w:i w:val="0"/>
                <w:color w:val="auto"/>
                <w:kern w:val="0"/>
                <w:sz w:val="15"/>
                <w:szCs w:val="15"/>
                <w:highlight w:val="none"/>
                <w:u w:val="none"/>
                <w:lang w:val="en-US" w:eastAsia="zh-CN"/>
              </w:rPr>
              <w:t>第十条</w:t>
            </w:r>
          </w:p>
        </w:tc>
        <w:tc>
          <w:tcPr>
            <w:tcW w:w="900" w:type="dxa"/>
            <w:vAlign w:val="center"/>
          </w:tcPr>
          <w:p w14:paraId="266D62D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市、县级行政审批部门、司法行政部门</w:t>
            </w:r>
          </w:p>
        </w:tc>
        <w:tc>
          <w:tcPr>
            <w:tcW w:w="837" w:type="dxa"/>
            <w:vAlign w:val="center"/>
          </w:tcPr>
          <w:p w14:paraId="79D68DE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基层法律服务所、工作经历单位</w:t>
            </w:r>
          </w:p>
        </w:tc>
        <w:tc>
          <w:tcPr>
            <w:tcW w:w="830" w:type="dxa"/>
            <w:vAlign w:val="center"/>
          </w:tcPr>
          <w:p w14:paraId="3DC7A96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FB5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01" w:type="dxa"/>
            <w:vAlign w:val="center"/>
          </w:tcPr>
          <w:p w14:paraId="084265EF">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28</w:t>
            </w:r>
          </w:p>
        </w:tc>
        <w:tc>
          <w:tcPr>
            <w:tcW w:w="887" w:type="dxa"/>
            <w:vAlign w:val="center"/>
          </w:tcPr>
          <w:p w14:paraId="3AC8C3C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申请人工作经历、执业经历证明</w:t>
            </w:r>
          </w:p>
        </w:tc>
        <w:tc>
          <w:tcPr>
            <w:tcW w:w="1000" w:type="dxa"/>
            <w:vAlign w:val="center"/>
          </w:tcPr>
          <w:p w14:paraId="243FDFB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法律援助律师、公职律师、公司律师工作证颁发</w:t>
            </w:r>
          </w:p>
        </w:tc>
        <w:tc>
          <w:tcPr>
            <w:tcW w:w="2300" w:type="dxa"/>
            <w:vAlign w:val="center"/>
          </w:tcPr>
          <w:p w14:paraId="57DD0CF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150F13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14564F3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中共中央办公厅、国务院办公厅《关于推行法律顾问制度和公职律师公司律师制度的意见》第三十六条</w:t>
            </w:r>
          </w:p>
        </w:tc>
        <w:tc>
          <w:tcPr>
            <w:tcW w:w="2075" w:type="dxa"/>
            <w:vAlign w:val="center"/>
          </w:tcPr>
          <w:p w14:paraId="56AC46C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《公职律师管理办法》第五条  </w:t>
            </w:r>
          </w:p>
        </w:tc>
        <w:tc>
          <w:tcPr>
            <w:tcW w:w="900" w:type="dxa"/>
            <w:vAlign w:val="center"/>
          </w:tcPr>
          <w:p w14:paraId="76B9306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2709910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原工作单位或主管的司法行政部门</w:t>
            </w:r>
          </w:p>
        </w:tc>
        <w:tc>
          <w:tcPr>
            <w:tcW w:w="830" w:type="dxa"/>
            <w:vAlign w:val="center"/>
          </w:tcPr>
          <w:p w14:paraId="699098A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136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601" w:type="dxa"/>
            <w:vAlign w:val="center"/>
          </w:tcPr>
          <w:p w14:paraId="603EDA39">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29</w:t>
            </w:r>
          </w:p>
        </w:tc>
        <w:tc>
          <w:tcPr>
            <w:tcW w:w="887" w:type="dxa"/>
            <w:vAlign w:val="center"/>
          </w:tcPr>
          <w:p w14:paraId="1E3AC86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拟登记司法鉴定人或申请司法鉴定机构负责人、法定代表人登记（变更登记）需开具的未受刑事处罚证明</w:t>
            </w:r>
          </w:p>
        </w:tc>
        <w:tc>
          <w:tcPr>
            <w:tcW w:w="1000" w:type="dxa"/>
            <w:vAlign w:val="center"/>
          </w:tcPr>
          <w:p w14:paraId="40E94B3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证明未受刑事处罚，符合司法鉴定人或司法鉴定机构负责人、法人登记申请条件</w:t>
            </w:r>
          </w:p>
        </w:tc>
        <w:tc>
          <w:tcPr>
            <w:tcW w:w="2300" w:type="dxa"/>
            <w:vAlign w:val="center"/>
          </w:tcPr>
          <w:p w14:paraId="7728F87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《全国人民代表大会常务委员会关于司法鉴定管理问题的决定》第四条</w:t>
            </w:r>
          </w:p>
        </w:tc>
        <w:tc>
          <w:tcPr>
            <w:tcW w:w="2218" w:type="dxa"/>
            <w:vAlign w:val="center"/>
          </w:tcPr>
          <w:p w14:paraId="29DA197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099F62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9F890E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《司法鉴定人登记管理办法》（于2005年9月30日公布实施）第十三条</w:t>
            </w:r>
          </w:p>
        </w:tc>
        <w:tc>
          <w:tcPr>
            <w:tcW w:w="900" w:type="dxa"/>
            <w:vAlign w:val="center"/>
          </w:tcPr>
          <w:p w14:paraId="6BBD13D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7DB3768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w:t>
            </w:r>
          </w:p>
        </w:tc>
        <w:tc>
          <w:tcPr>
            <w:tcW w:w="830" w:type="dxa"/>
            <w:vAlign w:val="center"/>
          </w:tcPr>
          <w:p w14:paraId="2812DEC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380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601" w:type="dxa"/>
            <w:vAlign w:val="center"/>
          </w:tcPr>
          <w:p w14:paraId="1A7CECB0">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30</w:t>
            </w:r>
          </w:p>
        </w:tc>
        <w:tc>
          <w:tcPr>
            <w:tcW w:w="887" w:type="dxa"/>
            <w:vAlign w:val="center"/>
          </w:tcPr>
          <w:p w14:paraId="3C02C6D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拟登记司法鉴定人或申请司法鉴定机构负责人、法定代表人登记（变更登记）需开具的未受开除公职处分证明</w:t>
            </w:r>
          </w:p>
        </w:tc>
        <w:tc>
          <w:tcPr>
            <w:tcW w:w="1000" w:type="dxa"/>
            <w:vAlign w:val="center"/>
          </w:tcPr>
          <w:p w14:paraId="715D268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证明未受开除公职处分，符合司法鉴定人或司法鉴定机构负责人、法人登记申请条件</w:t>
            </w:r>
          </w:p>
        </w:tc>
        <w:tc>
          <w:tcPr>
            <w:tcW w:w="2300" w:type="dxa"/>
            <w:vAlign w:val="center"/>
          </w:tcPr>
          <w:p w14:paraId="236D724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《全国人民代表大会常务委员会关于司法鉴定管理问题的决定》第四条</w:t>
            </w:r>
          </w:p>
        </w:tc>
        <w:tc>
          <w:tcPr>
            <w:tcW w:w="2218" w:type="dxa"/>
            <w:vAlign w:val="center"/>
          </w:tcPr>
          <w:p w14:paraId="6489B7A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2F9BFF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B035DA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《司法鉴定人登记管理办法》（于2005年9月30日公布实施）第十三条</w:t>
            </w:r>
          </w:p>
        </w:tc>
        <w:tc>
          <w:tcPr>
            <w:tcW w:w="900" w:type="dxa"/>
            <w:vAlign w:val="center"/>
          </w:tcPr>
          <w:p w14:paraId="0F7AB24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350C475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所在单位人事部门</w:t>
            </w:r>
          </w:p>
        </w:tc>
        <w:tc>
          <w:tcPr>
            <w:tcW w:w="830" w:type="dxa"/>
            <w:vAlign w:val="center"/>
          </w:tcPr>
          <w:p w14:paraId="57549CC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F3D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601" w:type="dxa"/>
            <w:vAlign w:val="center"/>
          </w:tcPr>
          <w:p w14:paraId="4439CE66">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31</w:t>
            </w:r>
          </w:p>
        </w:tc>
        <w:tc>
          <w:tcPr>
            <w:tcW w:w="887" w:type="dxa"/>
            <w:vAlign w:val="center"/>
          </w:tcPr>
          <w:p w14:paraId="21B341F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新增加合伙人的三年以上职业经历证明</w:t>
            </w:r>
          </w:p>
        </w:tc>
        <w:tc>
          <w:tcPr>
            <w:tcW w:w="1000" w:type="dxa"/>
            <w:vAlign w:val="center"/>
          </w:tcPr>
          <w:p w14:paraId="3557636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基层法律服务所变更合伙人</w:t>
            </w:r>
          </w:p>
        </w:tc>
        <w:tc>
          <w:tcPr>
            <w:tcW w:w="2300" w:type="dxa"/>
            <w:vAlign w:val="center"/>
          </w:tcPr>
          <w:p w14:paraId="090682C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01F748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546271E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《国务院对确需保留的行政审批项目设定行政许可的决定》（国务院令第412号，2004年7月1日起施行）第75项</w:t>
            </w:r>
          </w:p>
        </w:tc>
        <w:tc>
          <w:tcPr>
            <w:tcW w:w="2075" w:type="dxa"/>
            <w:vAlign w:val="center"/>
          </w:tcPr>
          <w:p w14:paraId="6BFBDB2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《基层法律服务所管理办法》（2017年12月25司法部令第137号）第七条</w:t>
            </w:r>
          </w:p>
        </w:tc>
        <w:tc>
          <w:tcPr>
            <w:tcW w:w="900" w:type="dxa"/>
            <w:vAlign w:val="center"/>
          </w:tcPr>
          <w:p w14:paraId="0012160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市、县级行政审批部门、司法行政部门</w:t>
            </w:r>
          </w:p>
        </w:tc>
        <w:tc>
          <w:tcPr>
            <w:tcW w:w="837" w:type="dxa"/>
            <w:vAlign w:val="center"/>
          </w:tcPr>
          <w:p w14:paraId="3F12704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w:t>
            </w:r>
          </w:p>
        </w:tc>
        <w:tc>
          <w:tcPr>
            <w:tcW w:w="830" w:type="dxa"/>
            <w:vAlign w:val="center"/>
          </w:tcPr>
          <w:p w14:paraId="5718A09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928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01" w:type="dxa"/>
            <w:vAlign w:val="center"/>
          </w:tcPr>
          <w:p w14:paraId="5DDB7C7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32</w:t>
            </w:r>
          </w:p>
        </w:tc>
        <w:tc>
          <w:tcPr>
            <w:tcW w:w="887" w:type="dxa"/>
            <w:vAlign w:val="center"/>
          </w:tcPr>
          <w:p w14:paraId="363F4DC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申请教师资格认定的思想品德鉴定表</w:t>
            </w:r>
          </w:p>
        </w:tc>
        <w:tc>
          <w:tcPr>
            <w:tcW w:w="1000" w:type="dxa"/>
            <w:vAlign w:val="center"/>
          </w:tcPr>
          <w:p w14:paraId="6CA29F0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申请教师资格认定</w:t>
            </w:r>
          </w:p>
        </w:tc>
        <w:tc>
          <w:tcPr>
            <w:tcW w:w="2300" w:type="dxa"/>
            <w:vAlign w:val="center"/>
          </w:tcPr>
          <w:p w14:paraId="5E6983C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72CB6CB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《教师资格条例》（国务院令第188号）第十五条</w:t>
            </w:r>
          </w:p>
        </w:tc>
        <w:tc>
          <w:tcPr>
            <w:tcW w:w="2070" w:type="dxa"/>
            <w:vAlign w:val="center"/>
          </w:tcPr>
          <w:p w14:paraId="2206578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181F8A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2FE0957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省、市、县教育部门、行政审批部门</w:t>
            </w:r>
          </w:p>
        </w:tc>
        <w:tc>
          <w:tcPr>
            <w:tcW w:w="837" w:type="dxa"/>
            <w:vAlign w:val="center"/>
          </w:tcPr>
          <w:p w14:paraId="4456CF2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申请人工作单位或所在地街道办事处（乡镇人民政府）、公安派出所</w:t>
            </w:r>
          </w:p>
        </w:tc>
        <w:tc>
          <w:tcPr>
            <w:tcW w:w="830" w:type="dxa"/>
            <w:vAlign w:val="center"/>
          </w:tcPr>
          <w:p w14:paraId="3EF6300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EA2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4A1A31FD">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33</w:t>
            </w:r>
          </w:p>
        </w:tc>
        <w:tc>
          <w:tcPr>
            <w:tcW w:w="887" w:type="dxa"/>
            <w:vAlign w:val="center"/>
          </w:tcPr>
          <w:p w14:paraId="21AD37F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当地兽药管理部门出具的企业没有违规经销假劣兽药行为的证明</w:t>
            </w:r>
          </w:p>
        </w:tc>
        <w:tc>
          <w:tcPr>
            <w:tcW w:w="1000" w:type="dxa"/>
            <w:vAlign w:val="center"/>
          </w:tcPr>
          <w:p w14:paraId="3C2B86D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兽药GSP检查验收</w:t>
            </w:r>
          </w:p>
        </w:tc>
        <w:tc>
          <w:tcPr>
            <w:tcW w:w="2300" w:type="dxa"/>
            <w:vAlign w:val="center"/>
          </w:tcPr>
          <w:p w14:paraId="399D766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955D3B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《兽药管理条例》</w:t>
            </w:r>
            <w:bookmarkStart w:id="13" w:name="FunCunProofread3904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3"/>
            <w:r>
              <w:rPr>
                <w:rFonts w:hint="eastAsia" w:asciiTheme="minorEastAsia" w:hAnsiTheme="minorEastAsia" w:eastAsiaTheme="minorEastAsia" w:cstheme="minorEastAsia"/>
                <w:i w:val="0"/>
                <w:color w:val="auto"/>
                <w:kern w:val="0"/>
                <w:sz w:val="15"/>
                <w:szCs w:val="15"/>
                <w:highlight w:val="none"/>
                <w:u w:val="none"/>
                <w:lang w:val="en-US" w:eastAsia="zh-CN"/>
              </w:rPr>
              <w:t>国务院令第404号</w:t>
            </w:r>
            <w:bookmarkStart w:id="14" w:name="FunCunProofread3905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4"/>
            <w:r>
              <w:rPr>
                <w:rFonts w:hint="eastAsia" w:asciiTheme="minorEastAsia" w:hAnsiTheme="minorEastAsia" w:eastAsiaTheme="minorEastAsia" w:cstheme="minorEastAsia"/>
                <w:i w:val="0"/>
                <w:color w:val="auto"/>
                <w:kern w:val="0"/>
                <w:sz w:val="15"/>
                <w:szCs w:val="15"/>
                <w:highlight w:val="none"/>
                <w:u w:val="none"/>
                <w:lang w:val="en-US" w:eastAsia="zh-CN"/>
              </w:rPr>
              <w:t>第五十六条</w:t>
            </w:r>
          </w:p>
        </w:tc>
        <w:tc>
          <w:tcPr>
            <w:tcW w:w="2070" w:type="dxa"/>
            <w:vAlign w:val="center"/>
          </w:tcPr>
          <w:p w14:paraId="469B54A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3744C5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《河北省兽药GSP检查验收办法》（2010年7月7日公布）第十一条</w:t>
            </w:r>
          </w:p>
        </w:tc>
        <w:tc>
          <w:tcPr>
            <w:tcW w:w="900" w:type="dxa"/>
            <w:vAlign w:val="center"/>
          </w:tcPr>
          <w:p w14:paraId="0900EFA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市、县级行政审批部门</w:t>
            </w:r>
          </w:p>
        </w:tc>
        <w:tc>
          <w:tcPr>
            <w:tcW w:w="837" w:type="dxa"/>
            <w:vAlign w:val="center"/>
          </w:tcPr>
          <w:p w14:paraId="176D1E3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县级兽药管理部门</w:t>
            </w:r>
          </w:p>
        </w:tc>
        <w:tc>
          <w:tcPr>
            <w:tcW w:w="830" w:type="dxa"/>
            <w:vAlign w:val="center"/>
          </w:tcPr>
          <w:p w14:paraId="056904D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F22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01" w:type="dxa"/>
            <w:vAlign w:val="center"/>
          </w:tcPr>
          <w:p w14:paraId="5FA6083A">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34</w:t>
            </w:r>
          </w:p>
        </w:tc>
        <w:tc>
          <w:tcPr>
            <w:tcW w:w="887" w:type="dxa"/>
            <w:vAlign w:val="center"/>
          </w:tcPr>
          <w:p w14:paraId="32E85DC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变更注册地址的证明（地名发生变化的）</w:t>
            </w:r>
          </w:p>
        </w:tc>
        <w:tc>
          <w:tcPr>
            <w:tcW w:w="1000" w:type="dxa"/>
            <w:vAlign w:val="center"/>
          </w:tcPr>
          <w:p w14:paraId="5C2C9FC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危险化学品经营许可</w:t>
            </w:r>
          </w:p>
        </w:tc>
        <w:tc>
          <w:tcPr>
            <w:tcW w:w="2300" w:type="dxa"/>
            <w:vAlign w:val="center"/>
          </w:tcPr>
          <w:p w14:paraId="54846B3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47B39B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《危险化学品安全管理条例》（国务院令第344号，2013年12月7日修订）第三十五条</w:t>
            </w:r>
          </w:p>
        </w:tc>
        <w:tc>
          <w:tcPr>
            <w:tcW w:w="2070" w:type="dxa"/>
            <w:vAlign w:val="center"/>
          </w:tcPr>
          <w:p w14:paraId="706BF76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C0359D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《危险化学品经营许可证管理办法》（国家安全生产监督管理总局令第55号，2015年5月27日修订）第十四条</w:t>
            </w:r>
          </w:p>
        </w:tc>
        <w:tc>
          <w:tcPr>
            <w:tcW w:w="900" w:type="dxa"/>
            <w:vAlign w:val="center"/>
          </w:tcPr>
          <w:p w14:paraId="1F9E881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市、县级应急管理部门或行政审批部门</w:t>
            </w:r>
          </w:p>
        </w:tc>
        <w:tc>
          <w:tcPr>
            <w:tcW w:w="837" w:type="dxa"/>
            <w:vAlign w:val="center"/>
          </w:tcPr>
          <w:p w14:paraId="002DB6D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市县级地名管理部门</w:t>
            </w:r>
          </w:p>
        </w:tc>
        <w:tc>
          <w:tcPr>
            <w:tcW w:w="830" w:type="dxa"/>
            <w:vAlign w:val="center"/>
          </w:tcPr>
          <w:p w14:paraId="086CF89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434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601" w:type="dxa"/>
            <w:vAlign w:val="center"/>
          </w:tcPr>
          <w:p w14:paraId="77CE7E85">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35</w:t>
            </w:r>
          </w:p>
        </w:tc>
        <w:tc>
          <w:tcPr>
            <w:tcW w:w="887" w:type="dxa"/>
            <w:vAlign w:val="center"/>
          </w:tcPr>
          <w:p w14:paraId="7030ED8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无违法犯罪证明</w:t>
            </w:r>
          </w:p>
        </w:tc>
        <w:tc>
          <w:tcPr>
            <w:tcW w:w="1000" w:type="dxa"/>
            <w:vAlign w:val="center"/>
          </w:tcPr>
          <w:p w14:paraId="1CD72E8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网安部门对安全管理机构和安全管理负责人及关键信息基础设施管理人员进行安全背景审查</w:t>
            </w:r>
          </w:p>
        </w:tc>
        <w:tc>
          <w:tcPr>
            <w:tcW w:w="2300" w:type="dxa"/>
            <w:vAlign w:val="center"/>
          </w:tcPr>
          <w:p w14:paraId="02A6B02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《中华人民共和国网络安全法》第三十四条</w:t>
            </w:r>
          </w:p>
        </w:tc>
        <w:tc>
          <w:tcPr>
            <w:tcW w:w="2218" w:type="dxa"/>
            <w:vAlign w:val="center"/>
          </w:tcPr>
          <w:p w14:paraId="20A84EB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81B2F0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583386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7B48360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关键信息基础设施的运营部门</w:t>
            </w:r>
          </w:p>
        </w:tc>
        <w:tc>
          <w:tcPr>
            <w:tcW w:w="837" w:type="dxa"/>
            <w:vAlign w:val="center"/>
          </w:tcPr>
          <w:p w14:paraId="61A875D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w:t>
            </w:r>
          </w:p>
        </w:tc>
        <w:tc>
          <w:tcPr>
            <w:tcW w:w="830" w:type="dxa"/>
            <w:vAlign w:val="center"/>
          </w:tcPr>
          <w:p w14:paraId="650694D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7F4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14:paraId="3A48C1C2">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36</w:t>
            </w:r>
          </w:p>
        </w:tc>
        <w:tc>
          <w:tcPr>
            <w:tcW w:w="887" w:type="dxa"/>
            <w:vAlign w:val="center"/>
          </w:tcPr>
          <w:p w14:paraId="47395C4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无犯罪记录证明</w:t>
            </w:r>
          </w:p>
        </w:tc>
        <w:tc>
          <w:tcPr>
            <w:tcW w:w="1000" w:type="dxa"/>
            <w:vAlign w:val="center"/>
          </w:tcPr>
          <w:p w14:paraId="6434AFD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申请办理外国人来华工作许可（A类）时，证明申请人没有犯罪记录</w:t>
            </w:r>
          </w:p>
        </w:tc>
        <w:tc>
          <w:tcPr>
            <w:tcW w:w="2300" w:type="dxa"/>
            <w:vAlign w:val="center"/>
          </w:tcPr>
          <w:p w14:paraId="266312E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77F27C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《中华人民共和国外国人入境出境管理条例》（国务院令第637号）第十六条</w:t>
            </w:r>
          </w:p>
        </w:tc>
        <w:tc>
          <w:tcPr>
            <w:tcW w:w="2070" w:type="dxa"/>
            <w:vAlign w:val="center"/>
          </w:tcPr>
          <w:p w14:paraId="073E88E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F65318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《国家外国专家局关于印发外国人来华工作许可服务指南（暂行）的通知》（外专发〔2017〕36 号）</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   关于申请人基本条件的规定：应年满18 周岁，身体健康，无犯罪记录，境内有确定的用人单位，具有从事其工作所必需的专业技能或相适应的知识水平。</w:t>
            </w:r>
          </w:p>
        </w:tc>
        <w:tc>
          <w:tcPr>
            <w:tcW w:w="900" w:type="dxa"/>
            <w:vAlign w:val="center"/>
          </w:tcPr>
          <w:p w14:paraId="6278931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省级人民政府外国人工作管理部门及其授权的地方人民政府外国人工作管理部门。（河北省外国专家局及其委托部门）</w:t>
            </w:r>
          </w:p>
        </w:tc>
        <w:tc>
          <w:tcPr>
            <w:tcW w:w="837" w:type="dxa"/>
            <w:vAlign w:val="center"/>
          </w:tcPr>
          <w:p w14:paraId="3E6832C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申请人国籍国或经常居住地警察、安全、法院等部门出具，并经我国驻外使馆、领馆或外国驻华使馆、领馆认证</w:t>
            </w:r>
          </w:p>
        </w:tc>
        <w:tc>
          <w:tcPr>
            <w:tcW w:w="830" w:type="dxa"/>
            <w:vAlign w:val="center"/>
          </w:tcPr>
          <w:p w14:paraId="198E4C7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按照《国家外国专家局关于印发外国人来华工作许可服务指南（暂行）的通知》</w:t>
            </w:r>
            <w:bookmarkStart w:id="15" w:name="FunCunProofread39717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5"/>
            <w:r>
              <w:rPr>
                <w:rFonts w:hint="eastAsia" w:asciiTheme="minorEastAsia" w:hAnsiTheme="minorEastAsia" w:eastAsiaTheme="minorEastAsia" w:cstheme="minorEastAsia"/>
                <w:i w:val="0"/>
                <w:color w:val="auto"/>
                <w:kern w:val="0"/>
                <w:sz w:val="15"/>
                <w:szCs w:val="15"/>
                <w:highlight w:val="none"/>
                <w:u w:val="none"/>
                <w:lang w:val="en-US" w:eastAsia="zh-CN"/>
              </w:rPr>
              <w:t>外专发〔2017〕36 号</w:t>
            </w:r>
            <w:bookmarkStart w:id="16" w:name="FunCunProofread3973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6"/>
            <w:r>
              <w:rPr>
                <w:rFonts w:hint="eastAsia" w:asciiTheme="minorEastAsia" w:hAnsiTheme="minorEastAsia" w:eastAsiaTheme="minorEastAsia" w:cstheme="minorEastAsia"/>
                <w:i w:val="0"/>
                <w:color w:val="auto"/>
                <w:kern w:val="0"/>
                <w:sz w:val="15"/>
                <w:szCs w:val="15"/>
                <w:highlight w:val="none"/>
                <w:u w:val="none"/>
                <w:lang w:val="en-US" w:eastAsia="zh-CN"/>
              </w:rPr>
              <w:t>要求</w:t>
            </w:r>
            <w:bookmarkStart w:id="17" w:name="FunCunProofread39734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7"/>
            <w:r>
              <w:rPr>
                <w:rFonts w:hint="eastAsia" w:asciiTheme="minorEastAsia" w:hAnsiTheme="minorEastAsia" w:eastAsiaTheme="minorEastAsia" w:cstheme="minorEastAsia"/>
                <w:i w:val="0"/>
                <w:color w:val="auto"/>
                <w:kern w:val="0"/>
                <w:sz w:val="15"/>
                <w:szCs w:val="15"/>
                <w:highlight w:val="none"/>
                <w:u w:val="none"/>
                <w:lang w:val="en-US" w:eastAsia="zh-CN"/>
              </w:rPr>
              <w:t>除A类人才外，暂不实行告知承诺</w:t>
            </w:r>
            <w:bookmarkStart w:id="18" w:name="FunCunProofread39750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制</w:t>
            </w:r>
            <w:bookmarkEnd w:id="18"/>
          </w:p>
        </w:tc>
      </w:tr>
      <w:tr w14:paraId="3143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01" w:type="dxa"/>
            <w:vAlign w:val="center"/>
          </w:tcPr>
          <w:p w14:paraId="6998186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37</w:t>
            </w:r>
          </w:p>
        </w:tc>
        <w:tc>
          <w:tcPr>
            <w:tcW w:w="887" w:type="dxa"/>
            <w:vAlign w:val="center"/>
          </w:tcPr>
          <w:p w14:paraId="32FFC58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无故意犯罪记录证明</w:t>
            </w:r>
          </w:p>
        </w:tc>
        <w:tc>
          <w:tcPr>
            <w:tcW w:w="1000" w:type="dxa"/>
            <w:vAlign w:val="center"/>
          </w:tcPr>
          <w:p w14:paraId="5568D5E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律师执业许可、律师变更执业机构许可</w:t>
            </w:r>
          </w:p>
        </w:tc>
        <w:tc>
          <w:tcPr>
            <w:tcW w:w="2300" w:type="dxa"/>
            <w:vAlign w:val="center"/>
          </w:tcPr>
          <w:p w14:paraId="13F7460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《中华人民共和国律师法》第七条</w:t>
            </w:r>
          </w:p>
        </w:tc>
        <w:tc>
          <w:tcPr>
            <w:tcW w:w="2218" w:type="dxa"/>
            <w:vAlign w:val="center"/>
          </w:tcPr>
          <w:p w14:paraId="68361B6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A520E6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5C2877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42BA99F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67CD464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公安机关</w:t>
            </w:r>
          </w:p>
        </w:tc>
        <w:tc>
          <w:tcPr>
            <w:tcW w:w="830" w:type="dxa"/>
            <w:vAlign w:val="center"/>
          </w:tcPr>
          <w:p w14:paraId="596E229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681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01" w:type="dxa"/>
            <w:vAlign w:val="center"/>
          </w:tcPr>
          <w:p w14:paraId="14909F06">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38</w:t>
            </w:r>
          </w:p>
        </w:tc>
        <w:tc>
          <w:tcPr>
            <w:tcW w:w="887" w:type="dxa"/>
            <w:vAlign w:val="center"/>
          </w:tcPr>
          <w:p w14:paraId="01EBC2C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经济困难状况证明</w:t>
            </w:r>
          </w:p>
        </w:tc>
        <w:tc>
          <w:tcPr>
            <w:tcW w:w="1000" w:type="dxa"/>
            <w:vAlign w:val="center"/>
          </w:tcPr>
          <w:p w14:paraId="353B2AB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申请法律援助</w:t>
            </w:r>
          </w:p>
        </w:tc>
        <w:tc>
          <w:tcPr>
            <w:tcW w:w="2300" w:type="dxa"/>
            <w:vAlign w:val="center"/>
          </w:tcPr>
          <w:p w14:paraId="3A22ABB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《中华人民共和国法律援助法》第四十一条</w:t>
            </w:r>
          </w:p>
        </w:tc>
        <w:tc>
          <w:tcPr>
            <w:tcW w:w="2218" w:type="dxa"/>
            <w:vAlign w:val="center"/>
          </w:tcPr>
          <w:p w14:paraId="51527A9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《法律援助条例》（国务院令第385号）第十七条</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《河北省法律援助条例》（2007年9月1日起施行）第十四条</w:t>
            </w:r>
          </w:p>
        </w:tc>
        <w:tc>
          <w:tcPr>
            <w:tcW w:w="2070" w:type="dxa"/>
            <w:vAlign w:val="center"/>
          </w:tcPr>
          <w:p w14:paraId="474D443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576442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6544052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省、市、县法律援助机构</w:t>
            </w:r>
          </w:p>
        </w:tc>
        <w:tc>
          <w:tcPr>
            <w:tcW w:w="837" w:type="dxa"/>
            <w:vAlign w:val="center"/>
          </w:tcPr>
          <w:p w14:paraId="1E29B8F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乡镇人民政府、街道办事处</w:t>
            </w:r>
          </w:p>
        </w:tc>
        <w:tc>
          <w:tcPr>
            <w:tcW w:w="830" w:type="dxa"/>
            <w:vAlign w:val="center"/>
          </w:tcPr>
          <w:p w14:paraId="1FD39AD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A87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01" w:type="dxa"/>
            <w:vAlign w:val="center"/>
          </w:tcPr>
          <w:p w14:paraId="4FDD1FD8">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39</w:t>
            </w:r>
          </w:p>
        </w:tc>
        <w:tc>
          <w:tcPr>
            <w:tcW w:w="887" w:type="dxa"/>
            <w:vAlign w:val="center"/>
          </w:tcPr>
          <w:p w14:paraId="5954AF8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亲子关系证明</w:t>
            </w:r>
          </w:p>
        </w:tc>
        <w:tc>
          <w:tcPr>
            <w:tcW w:w="1000" w:type="dxa"/>
            <w:vAlign w:val="center"/>
          </w:tcPr>
          <w:p w14:paraId="6EBBA34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多子女家庭租、购住房使用</w:t>
            </w:r>
          </w:p>
        </w:tc>
        <w:tc>
          <w:tcPr>
            <w:tcW w:w="2300" w:type="dxa"/>
            <w:vAlign w:val="center"/>
          </w:tcPr>
          <w:p w14:paraId="319D647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2488AA5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《住房公积金管理条例》（国务院令第350号）第二十四条、第二十五条</w:t>
            </w:r>
          </w:p>
        </w:tc>
        <w:tc>
          <w:tcPr>
            <w:tcW w:w="2070" w:type="dxa"/>
            <w:vAlign w:val="center"/>
          </w:tcPr>
          <w:p w14:paraId="11A88D0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6CB496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《河北省住房公积金管理办法》（河北省人民政府</w:t>
            </w:r>
            <w:bookmarkStart w:id="19" w:name="FunCunProofread40018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令〔2008〕第14号</w:t>
            </w:r>
            <w:bookmarkEnd w:id="19"/>
            <w:r>
              <w:rPr>
                <w:rFonts w:hint="eastAsia" w:asciiTheme="minorEastAsia" w:hAnsiTheme="minorEastAsia" w:eastAsiaTheme="minorEastAsia" w:cstheme="minorEastAsia"/>
                <w:i w:val="0"/>
                <w:color w:val="auto"/>
                <w:kern w:val="0"/>
                <w:sz w:val="15"/>
                <w:szCs w:val="15"/>
                <w:highlight w:val="none"/>
                <w:u w:val="none"/>
                <w:lang w:val="en-US" w:eastAsia="zh-CN"/>
              </w:rPr>
              <w:t>）第二十九条、第三十条</w:t>
            </w:r>
          </w:p>
        </w:tc>
        <w:tc>
          <w:tcPr>
            <w:tcW w:w="900" w:type="dxa"/>
            <w:vAlign w:val="center"/>
          </w:tcPr>
          <w:p w14:paraId="4918B4C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住房公积金管理中心</w:t>
            </w:r>
          </w:p>
        </w:tc>
        <w:tc>
          <w:tcPr>
            <w:tcW w:w="837" w:type="dxa"/>
            <w:vAlign w:val="center"/>
          </w:tcPr>
          <w:p w14:paraId="6CEF9B0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公安机关</w:t>
            </w:r>
          </w:p>
        </w:tc>
        <w:tc>
          <w:tcPr>
            <w:tcW w:w="830" w:type="dxa"/>
            <w:vAlign w:val="center"/>
          </w:tcPr>
          <w:p w14:paraId="4E72582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939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01" w:type="dxa"/>
            <w:vAlign w:val="center"/>
          </w:tcPr>
          <w:p w14:paraId="446EAF44">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40</w:t>
            </w:r>
          </w:p>
        </w:tc>
        <w:tc>
          <w:tcPr>
            <w:tcW w:w="887" w:type="dxa"/>
            <w:vAlign w:val="center"/>
          </w:tcPr>
          <w:p w14:paraId="787713A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主要业务人员的从业资格证明</w:t>
            </w:r>
          </w:p>
        </w:tc>
        <w:tc>
          <w:tcPr>
            <w:tcW w:w="1000" w:type="dxa"/>
            <w:vAlign w:val="center"/>
          </w:tcPr>
          <w:p w14:paraId="30574AE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文化类民办非企业单位设立前置审查</w:t>
            </w:r>
          </w:p>
        </w:tc>
        <w:tc>
          <w:tcPr>
            <w:tcW w:w="2300" w:type="dxa"/>
            <w:vAlign w:val="center"/>
          </w:tcPr>
          <w:p w14:paraId="4D7E514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2E73D4E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《民办非企业单位登记管理暂行条例》（国务院令第251号）第八条</w:t>
            </w:r>
          </w:p>
        </w:tc>
        <w:tc>
          <w:tcPr>
            <w:tcW w:w="2070" w:type="dxa"/>
            <w:vAlign w:val="center"/>
          </w:tcPr>
          <w:p w14:paraId="79A9829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EBB7C0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《文化部、民政部关于文化类民办非企业单位登记审查管理暂行办法》（文人</w:t>
            </w:r>
            <w:bookmarkStart w:id="20" w:name="FunCunProofread40160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发〔2000〕第60号</w:t>
            </w:r>
            <w:bookmarkEnd w:id="20"/>
            <w:r>
              <w:rPr>
                <w:rFonts w:hint="eastAsia" w:asciiTheme="minorEastAsia" w:hAnsiTheme="minorEastAsia" w:eastAsiaTheme="minorEastAsia" w:cstheme="minorEastAsia"/>
                <w:i w:val="0"/>
                <w:color w:val="auto"/>
                <w:kern w:val="0"/>
                <w:sz w:val="15"/>
                <w:szCs w:val="15"/>
                <w:highlight w:val="none"/>
                <w:u w:val="none"/>
                <w:lang w:val="en-US" w:eastAsia="zh-CN"/>
              </w:rPr>
              <w:t>）第十条</w:t>
            </w:r>
          </w:p>
        </w:tc>
        <w:tc>
          <w:tcPr>
            <w:tcW w:w="900" w:type="dxa"/>
            <w:vAlign w:val="center"/>
          </w:tcPr>
          <w:p w14:paraId="403588E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省、市、县文化和旅游行政主管部门</w:t>
            </w:r>
          </w:p>
        </w:tc>
        <w:tc>
          <w:tcPr>
            <w:tcW w:w="837" w:type="dxa"/>
            <w:vAlign w:val="center"/>
          </w:tcPr>
          <w:p w14:paraId="0E14D10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相关行业主管部门或社会组织</w:t>
            </w:r>
          </w:p>
        </w:tc>
        <w:tc>
          <w:tcPr>
            <w:tcW w:w="830" w:type="dxa"/>
            <w:vAlign w:val="center"/>
          </w:tcPr>
          <w:p w14:paraId="05EBA7C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B0C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01" w:type="dxa"/>
            <w:vAlign w:val="center"/>
          </w:tcPr>
          <w:p w14:paraId="30091FD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41</w:t>
            </w:r>
          </w:p>
        </w:tc>
        <w:tc>
          <w:tcPr>
            <w:tcW w:w="887" w:type="dxa"/>
            <w:vAlign w:val="center"/>
          </w:tcPr>
          <w:p w14:paraId="63322D6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法定代表人或主要负责人无不符合申请设置医疗机构的情况证明</w:t>
            </w:r>
          </w:p>
        </w:tc>
        <w:tc>
          <w:tcPr>
            <w:tcW w:w="1000" w:type="dxa"/>
            <w:vAlign w:val="center"/>
          </w:tcPr>
          <w:p w14:paraId="4F387F4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医疗机构执业登记（人体器官移植除 外）</w:t>
            </w:r>
          </w:p>
        </w:tc>
        <w:tc>
          <w:tcPr>
            <w:tcW w:w="2300" w:type="dxa"/>
            <w:vAlign w:val="center"/>
          </w:tcPr>
          <w:p w14:paraId="50B2776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1B1009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《医疗机构管理条例》（国务院令第149号，2022年3月29日修改）第十五条、第十六条</w:t>
            </w:r>
          </w:p>
        </w:tc>
        <w:tc>
          <w:tcPr>
            <w:tcW w:w="2070" w:type="dxa"/>
            <w:vAlign w:val="center"/>
          </w:tcPr>
          <w:p w14:paraId="6F4C88B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DDF7B8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《医疗机构管理条例实施细则》（自2017年4月1日起施行）第十二条</w:t>
            </w:r>
          </w:p>
        </w:tc>
        <w:tc>
          <w:tcPr>
            <w:tcW w:w="900" w:type="dxa"/>
            <w:vAlign w:val="center"/>
          </w:tcPr>
          <w:p w14:paraId="2E5450E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市、县行政审批局</w:t>
            </w:r>
          </w:p>
        </w:tc>
        <w:tc>
          <w:tcPr>
            <w:tcW w:w="837" w:type="dxa"/>
            <w:vAlign w:val="center"/>
          </w:tcPr>
          <w:p w14:paraId="7402220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卫生健康、公安派出所等部门</w:t>
            </w:r>
          </w:p>
        </w:tc>
        <w:tc>
          <w:tcPr>
            <w:tcW w:w="830" w:type="dxa"/>
            <w:vAlign w:val="center"/>
          </w:tcPr>
          <w:p w14:paraId="033B18D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846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01" w:type="dxa"/>
            <w:vAlign w:val="center"/>
          </w:tcPr>
          <w:p w14:paraId="4CCCDAE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42</w:t>
            </w:r>
          </w:p>
        </w:tc>
        <w:tc>
          <w:tcPr>
            <w:tcW w:w="887" w:type="dxa"/>
            <w:vAlign w:val="center"/>
          </w:tcPr>
          <w:p w14:paraId="304582A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寄养家庭成员健康状况证明</w:t>
            </w:r>
          </w:p>
        </w:tc>
        <w:tc>
          <w:tcPr>
            <w:tcW w:w="1000" w:type="dxa"/>
            <w:vAlign w:val="center"/>
          </w:tcPr>
          <w:p w14:paraId="0F0445F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办理儿童寄养业务</w:t>
            </w:r>
          </w:p>
        </w:tc>
        <w:tc>
          <w:tcPr>
            <w:tcW w:w="2300" w:type="dxa"/>
            <w:vAlign w:val="center"/>
          </w:tcPr>
          <w:p w14:paraId="4606651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《中华人民共和国未成年人保护法》第四条、第九十三条</w:t>
            </w:r>
          </w:p>
        </w:tc>
        <w:tc>
          <w:tcPr>
            <w:tcW w:w="2218" w:type="dxa"/>
            <w:vAlign w:val="center"/>
          </w:tcPr>
          <w:p w14:paraId="06F9E63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43069F8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 xml:space="preserve">《家庭寄养管理办法》 </w:t>
            </w:r>
            <w:bookmarkStart w:id="21" w:name="FunCunProofread404291"/>
            <w:r>
              <w:rPr>
                <w:rFonts w:hint="eastAsia" w:asciiTheme="minorEastAsia" w:hAnsiTheme="minorEastAsia" w:eastAsiaTheme="minorEastAsia" w:cstheme="minorEastAsia"/>
                <w:i w:val="0"/>
                <w:color w:val="auto"/>
                <w:kern w:val="0"/>
                <w:sz w:val="15"/>
                <w:szCs w:val="15"/>
                <w:highlight w:val="none"/>
                <w:u w:val="none"/>
                <w:lang w:val="en-US" w:eastAsia="zh-CN"/>
              </w:rPr>
              <w:t>（</w:t>
            </w:r>
            <w:bookmarkEnd w:id="21"/>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中华人民共和国民政部令第54 号</w:t>
            </w:r>
            <w:bookmarkStart w:id="22" w:name="FunCunProofread40446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22"/>
            <w:r>
              <w:rPr>
                <w:rFonts w:hint="eastAsia" w:asciiTheme="minorEastAsia" w:hAnsiTheme="minorEastAsia" w:eastAsiaTheme="minorEastAsia" w:cstheme="minorEastAsia"/>
                <w:i w:val="0"/>
                <w:color w:val="auto"/>
                <w:kern w:val="0"/>
                <w:sz w:val="15"/>
                <w:szCs w:val="15"/>
                <w:highlight w:val="none"/>
                <w:u w:val="none"/>
                <w:lang w:val="en-US" w:eastAsia="zh-CN"/>
              </w:rPr>
              <w:t>第十二条</w:t>
            </w:r>
          </w:p>
        </w:tc>
        <w:tc>
          <w:tcPr>
            <w:tcW w:w="2075" w:type="dxa"/>
            <w:vAlign w:val="center"/>
          </w:tcPr>
          <w:p w14:paraId="704F8B2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47B7141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民政部门</w:t>
            </w:r>
          </w:p>
        </w:tc>
        <w:tc>
          <w:tcPr>
            <w:tcW w:w="837" w:type="dxa"/>
            <w:vAlign w:val="center"/>
          </w:tcPr>
          <w:p w14:paraId="3D63220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县级以上医疗机构</w:t>
            </w:r>
          </w:p>
        </w:tc>
        <w:tc>
          <w:tcPr>
            <w:tcW w:w="830" w:type="dxa"/>
            <w:vAlign w:val="center"/>
          </w:tcPr>
          <w:p w14:paraId="4BA9D90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7A5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01" w:type="dxa"/>
            <w:vAlign w:val="center"/>
          </w:tcPr>
          <w:p w14:paraId="1223FED0">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43</w:t>
            </w:r>
          </w:p>
        </w:tc>
        <w:tc>
          <w:tcPr>
            <w:tcW w:w="887" w:type="dxa"/>
            <w:vAlign w:val="center"/>
          </w:tcPr>
          <w:p w14:paraId="529EFCF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姓名或名称更改证明</w:t>
            </w:r>
          </w:p>
        </w:tc>
        <w:tc>
          <w:tcPr>
            <w:tcW w:w="1000" w:type="dxa"/>
            <w:vAlign w:val="center"/>
          </w:tcPr>
          <w:p w14:paraId="6FE17A9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申请股权出质变更登记</w:t>
            </w:r>
          </w:p>
        </w:tc>
        <w:tc>
          <w:tcPr>
            <w:tcW w:w="2300" w:type="dxa"/>
            <w:vAlign w:val="center"/>
          </w:tcPr>
          <w:p w14:paraId="46BCB6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《中华人民共和国民法典》第四百四十条</w:t>
            </w:r>
          </w:p>
        </w:tc>
        <w:tc>
          <w:tcPr>
            <w:tcW w:w="2218" w:type="dxa"/>
            <w:vAlign w:val="center"/>
          </w:tcPr>
          <w:p w14:paraId="05CA991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5B9350E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2FDCD5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《工商行政管理机关股权出质登记办法》（国家工商行政管理总局令第32号）第九条</w:t>
            </w:r>
          </w:p>
        </w:tc>
        <w:tc>
          <w:tcPr>
            <w:tcW w:w="900" w:type="dxa"/>
            <w:vAlign w:val="center"/>
          </w:tcPr>
          <w:p w14:paraId="7FFD094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市、县级行政审批局；县级市场监督管理局</w:t>
            </w:r>
          </w:p>
        </w:tc>
        <w:tc>
          <w:tcPr>
            <w:tcW w:w="837" w:type="dxa"/>
            <w:vAlign w:val="center"/>
          </w:tcPr>
          <w:p w14:paraId="3E7CD08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户口所在地公安派出所、市场监管部门</w:t>
            </w:r>
          </w:p>
        </w:tc>
        <w:tc>
          <w:tcPr>
            <w:tcW w:w="830" w:type="dxa"/>
            <w:vAlign w:val="center"/>
          </w:tcPr>
          <w:p w14:paraId="7ABD02A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CA4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601" w:type="dxa"/>
            <w:vAlign w:val="center"/>
          </w:tcPr>
          <w:p w14:paraId="7814EAD9">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44</w:t>
            </w:r>
          </w:p>
        </w:tc>
        <w:tc>
          <w:tcPr>
            <w:tcW w:w="887" w:type="dxa"/>
            <w:vAlign w:val="center"/>
          </w:tcPr>
          <w:p w14:paraId="20B3318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变更股东或发起人名称或姓名的，提交股东或发起人名称或姓名变更证明（身份证、户口簿不能证明的）</w:t>
            </w:r>
          </w:p>
        </w:tc>
        <w:tc>
          <w:tcPr>
            <w:tcW w:w="1000" w:type="dxa"/>
            <w:vAlign w:val="center"/>
          </w:tcPr>
          <w:p w14:paraId="32415CA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企业设立变更登记</w:t>
            </w:r>
          </w:p>
        </w:tc>
        <w:tc>
          <w:tcPr>
            <w:tcW w:w="2300" w:type="dxa"/>
            <w:vAlign w:val="center"/>
          </w:tcPr>
          <w:p w14:paraId="51F77AA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71EAF7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《中华人民共和国市场主体登记管理条例》（2022年3月1日起施行）第八条、第二十四条</w:t>
            </w:r>
          </w:p>
        </w:tc>
        <w:tc>
          <w:tcPr>
            <w:tcW w:w="2070" w:type="dxa"/>
            <w:vAlign w:val="center"/>
          </w:tcPr>
          <w:p w14:paraId="7B1EC79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FA6CD4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《中华人民共和国市场主体</w:t>
            </w:r>
            <w:bookmarkStart w:id="23" w:name="FunCunProofread407092"/>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登管</w:t>
            </w:r>
            <w:bookmarkEnd w:id="23"/>
            <w:r>
              <w:rPr>
                <w:rFonts w:hint="eastAsia" w:asciiTheme="minorEastAsia" w:hAnsiTheme="minorEastAsia" w:eastAsiaTheme="minorEastAsia" w:cstheme="minorEastAsia"/>
                <w:i w:val="0"/>
                <w:color w:val="auto"/>
                <w:kern w:val="0"/>
                <w:sz w:val="15"/>
                <w:szCs w:val="15"/>
                <w:highlight w:val="none"/>
                <w:u w:val="none"/>
                <w:lang w:val="en-US" w:eastAsia="zh-CN"/>
              </w:rPr>
              <w:t>理条例实施细则》第四十六条</w:t>
            </w:r>
          </w:p>
        </w:tc>
        <w:tc>
          <w:tcPr>
            <w:tcW w:w="900" w:type="dxa"/>
            <w:vAlign w:val="center"/>
          </w:tcPr>
          <w:p w14:paraId="6C7E419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省市场监管局，市、县级市场监管部门、行政审批部门</w:t>
            </w:r>
          </w:p>
        </w:tc>
        <w:tc>
          <w:tcPr>
            <w:tcW w:w="837" w:type="dxa"/>
            <w:vAlign w:val="center"/>
          </w:tcPr>
          <w:p w14:paraId="1270438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股东、发起人、投资人、出资人（主管部门）、合伙人登记机关、户口所在地公安派出所</w:t>
            </w:r>
          </w:p>
        </w:tc>
        <w:tc>
          <w:tcPr>
            <w:tcW w:w="830" w:type="dxa"/>
            <w:vAlign w:val="center"/>
          </w:tcPr>
          <w:p w14:paraId="7D8C38A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自然人身份证号码一致的无需提交改名证明，只需提交新的身份证件复印件</w:t>
            </w:r>
          </w:p>
        </w:tc>
      </w:tr>
      <w:tr w14:paraId="56CE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01" w:type="dxa"/>
            <w:vAlign w:val="center"/>
          </w:tcPr>
          <w:p w14:paraId="78E0AFCA">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45</w:t>
            </w:r>
          </w:p>
        </w:tc>
        <w:tc>
          <w:tcPr>
            <w:tcW w:w="887" w:type="dxa"/>
            <w:vAlign w:val="center"/>
          </w:tcPr>
          <w:p w14:paraId="55CBAB2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居民住宅改为商务用房不扰民证明</w:t>
            </w:r>
          </w:p>
        </w:tc>
        <w:tc>
          <w:tcPr>
            <w:tcW w:w="1000" w:type="dxa"/>
            <w:vAlign w:val="center"/>
          </w:tcPr>
          <w:p w14:paraId="316D6F9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将住宅改为经营性用房</w:t>
            </w:r>
          </w:p>
        </w:tc>
        <w:tc>
          <w:tcPr>
            <w:tcW w:w="2300" w:type="dxa"/>
            <w:vAlign w:val="center"/>
          </w:tcPr>
          <w:p w14:paraId="196E784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《中华人民共和国民法典》第二百七十九条</w:t>
            </w:r>
          </w:p>
        </w:tc>
        <w:tc>
          <w:tcPr>
            <w:tcW w:w="2218" w:type="dxa"/>
            <w:vAlign w:val="center"/>
          </w:tcPr>
          <w:p w14:paraId="6C6AF57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195FAA1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EDC180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0B33EA4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省市场监管局，市、县级市场监管部门、行政审批部门</w:t>
            </w:r>
          </w:p>
        </w:tc>
        <w:tc>
          <w:tcPr>
            <w:tcW w:w="837" w:type="dxa"/>
            <w:vAlign w:val="center"/>
          </w:tcPr>
          <w:p w14:paraId="1A70C19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有利害关系的业主</w:t>
            </w:r>
          </w:p>
        </w:tc>
        <w:tc>
          <w:tcPr>
            <w:tcW w:w="830" w:type="dxa"/>
            <w:vAlign w:val="center"/>
          </w:tcPr>
          <w:p w14:paraId="0DBFDB3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bl>
    <w:p w14:paraId="1461106A">
      <w:pPr>
        <w:pStyle w:val="2"/>
      </w:pPr>
      <w:bookmarkStart w:id="24" w:name="_GoBack"/>
      <w:bookmarkEnd w:id="24"/>
    </w:p>
    <w:sectPr>
      <w:headerReference r:id="rId3" w:type="default"/>
      <w:footerReference r:id="rId4" w:type="default"/>
      <w:pgSz w:w="16838" w:h="11906" w:orient="landscape"/>
      <w:pgMar w:top="1588" w:right="1928" w:bottom="1474" w:left="1814" w:header="851" w:footer="1531" w:gutter="0"/>
      <w:cols w:space="425"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9BB5C">
    <w:pPr>
      <w:pStyle w:val="6"/>
      <w:framePr w:wrap="around" w:vAnchor="text" w:hAnchor="margin" w:xAlign="outside" w:y="1"/>
      <w:ind w:left="320" w:leftChars="100" w:right="320" w:rightChars="100"/>
      <w:rPr>
        <w:rStyle w:val="13"/>
        <w:rFonts w:ascii="宋体"/>
        <w:b/>
        <w:bCs/>
        <w:sz w:val="28"/>
      </w:rPr>
    </w:pPr>
    <w:r>
      <w:rPr>
        <w:rStyle w:val="13"/>
        <w:sz w:val="28"/>
      </w:rPr>
      <w:t xml:space="preserve">— </w:t>
    </w:r>
    <w:r>
      <w:rPr>
        <w:rStyle w:val="13"/>
        <w:rFonts w:ascii="宋体" w:eastAsia="宋体" w:cs="宋体"/>
        <w:sz w:val="28"/>
      </w:rPr>
      <w:fldChar w:fldCharType="begin"/>
    </w:r>
    <w:r>
      <w:rPr>
        <w:rStyle w:val="13"/>
        <w:rFonts w:ascii="宋体" w:eastAsia="宋体" w:cs="宋体"/>
        <w:sz w:val="28"/>
      </w:rPr>
      <w:instrText xml:space="preserve">PAGE  </w:instrText>
    </w:r>
    <w:r>
      <w:rPr>
        <w:rStyle w:val="13"/>
        <w:rFonts w:ascii="宋体" w:eastAsia="宋体" w:cs="宋体"/>
        <w:sz w:val="28"/>
      </w:rPr>
      <w:fldChar w:fldCharType="separate"/>
    </w:r>
    <w:r>
      <w:rPr>
        <w:rStyle w:val="13"/>
        <w:rFonts w:ascii="宋体" w:eastAsia="宋体" w:cs="宋体"/>
        <w:sz w:val="28"/>
      </w:rPr>
      <w:t>3</w:t>
    </w:r>
    <w:r>
      <w:rPr>
        <w:rStyle w:val="13"/>
        <w:rFonts w:ascii="宋体" w:eastAsia="宋体" w:cs="宋体"/>
        <w:sz w:val="28"/>
      </w:rPr>
      <w:fldChar w:fldCharType="end"/>
    </w:r>
    <w:r>
      <w:rPr>
        <w:rStyle w:val="13"/>
        <w:sz w:val="28"/>
      </w:rPr>
      <w:t xml:space="preserve"> —</w:t>
    </w:r>
  </w:p>
  <w:p w14:paraId="156CADE3">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3BF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mirrorMargins w:val="1"/>
  <w:bordersDoNotSurroundHeader w:val="0"/>
  <w:bordersDoNotSurroundFooter w:val="0"/>
  <w:attachedTemplate r:id="rId1"/>
  <w:documentProtection w:edit="readOnly" w:enforcement="0"/>
  <w:defaultTabStop w:val="420"/>
  <w:drawingGridHorizontalSpacing w:val="158"/>
  <w:drawingGridVerticalSpacing w:val="59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ZGIxYTJlMDNjZDdjZjQwNzZlZDQzMDk5NWU3NjUifQ=="/>
  </w:docVars>
  <w:rsids>
    <w:rsidRoot w:val="576C591B"/>
    <w:rsid w:val="000169A0"/>
    <w:rsid w:val="00023F77"/>
    <w:rsid w:val="00024431"/>
    <w:rsid w:val="00057B07"/>
    <w:rsid w:val="00074D3B"/>
    <w:rsid w:val="000811F5"/>
    <w:rsid w:val="00095A31"/>
    <w:rsid w:val="000B4430"/>
    <w:rsid w:val="000C4D3D"/>
    <w:rsid w:val="000E5B6E"/>
    <w:rsid w:val="00103867"/>
    <w:rsid w:val="00106E10"/>
    <w:rsid w:val="00106FB6"/>
    <w:rsid w:val="00114A7F"/>
    <w:rsid w:val="001379FE"/>
    <w:rsid w:val="00142BA2"/>
    <w:rsid w:val="00153D1A"/>
    <w:rsid w:val="001772F3"/>
    <w:rsid w:val="0019493D"/>
    <w:rsid w:val="001C08C6"/>
    <w:rsid w:val="001C0AF5"/>
    <w:rsid w:val="001E289F"/>
    <w:rsid w:val="001E313A"/>
    <w:rsid w:val="0020568D"/>
    <w:rsid w:val="00213774"/>
    <w:rsid w:val="0022257C"/>
    <w:rsid w:val="002532EB"/>
    <w:rsid w:val="00283178"/>
    <w:rsid w:val="00291721"/>
    <w:rsid w:val="002C4A49"/>
    <w:rsid w:val="002E4AE5"/>
    <w:rsid w:val="00307089"/>
    <w:rsid w:val="00345B67"/>
    <w:rsid w:val="0036046B"/>
    <w:rsid w:val="003A2189"/>
    <w:rsid w:val="003A28B2"/>
    <w:rsid w:val="003C08E9"/>
    <w:rsid w:val="003C485B"/>
    <w:rsid w:val="003D6247"/>
    <w:rsid w:val="003D6445"/>
    <w:rsid w:val="003E5E3B"/>
    <w:rsid w:val="003F76C4"/>
    <w:rsid w:val="00403BC0"/>
    <w:rsid w:val="00411B8B"/>
    <w:rsid w:val="00413902"/>
    <w:rsid w:val="004301FD"/>
    <w:rsid w:val="00476A55"/>
    <w:rsid w:val="00477B88"/>
    <w:rsid w:val="00481B9B"/>
    <w:rsid w:val="004A0018"/>
    <w:rsid w:val="004B06A1"/>
    <w:rsid w:val="004B7B88"/>
    <w:rsid w:val="004C16E6"/>
    <w:rsid w:val="004C2140"/>
    <w:rsid w:val="004C2436"/>
    <w:rsid w:val="004D0BAD"/>
    <w:rsid w:val="004F5424"/>
    <w:rsid w:val="005051DF"/>
    <w:rsid w:val="0054409C"/>
    <w:rsid w:val="005B0EF3"/>
    <w:rsid w:val="005F53B2"/>
    <w:rsid w:val="005F7731"/>
    <w:rsid w:val="00612DC1"/>
    <w:rsid w:val="0067018E"/>
    <w:rsid w:val="006938DB"/>
    <w:rsid w:val="006956FD"/>
    <w:rsid w:val="006A1FE8"/>
    <w:rsid w:val="006B51AB"/>
    <w:rsid w:val="006B5535"/>
    <w:rsid w:val="006E325F"/>
    <w:rsid w:val="00720828"/>
    <w:rsid w:val="00746606"/>
    <w:rsid w:val="0075437B"/>
    <w:rsid w:val="007635BF"/>
    <w:rsid w:val="00765034"/>
    <w:rsid w:val="00796F6A"/>
    <w:rsid w:val="007A0FEC"/>
    <w:rsid w:val="007E1492"/>
    <w:rsid w:val="007F7647"/>
    <w:rsid w:val="00845F5A"/>
    <w:rsid w:val="00865168"/>
    <w:rsid w:val="008676E9"/>
    <w:rsid w:val="00871548"/>
    <w:rsid w:val="008D17CA"/>
    <w:rsid w:val="008E5A99"/>
    <w:rsid w:val="008F0552"/>
    <w:rsid w:val="008F0D49"/>
    <w:rsid w:val="008F5124"/>
    <w:rsid w:val="00946383"/>
    <w:rsid w:val="0094799A"/>
    <w:rsid w:val="00984CEB"/>
    <w:rsid w:val="00997A51"/>
    <w:rsid w:val="009E07ED"/>
    <w:rsid w:val="00A3468F"/>
    <w:rsid w:val="00A51890"/>
    <w:rsid w:val="00A53183"/>
    <w:rsid w:val="00A55D19"/>
    <w:rsid w:val="00A842BD"/>
    <w:rsid w:val="00A90335"/>
    <w:rsid w:val="00AA3962"/>
    <w:rsid w:val="00AB3D14"/>
    <w:rsid w:val="00AE5332"/>
    <w:rsid w:val="00AF4FF6"/>
    <w:rsid w:val="00B32032"/>
    <w:rsid w:val="00B81943"/>
    <w:rsid w:val="00B861FD"/>
    <w:rsid w:val="00BB2ABC"/>
    <w:rsid w:val="00C12F1A"/>
    <w:rsid w:val="00C132BC"/>
    <w:rsid w:val="00C15BD8"/>
    <w:rsid w:val="00C7192A"/>
    <w:rsid w:val="00C80F63"/>
    <w:rsid w:val="00C973ED"/>
    <w:rsid w:val="00CD1DEB"/>
    <w:rsid w:val="00CE60EE"/>
    <w:rsid w:val="00CF74ED"/>
    <w:rsid w:val="00D16CB7"/>
    <w:rsid w:val="00D24E37"/>
    <w:rsid w:val="00D33985"/>
    <w:rsid w:val="00D3434A"/>
    <w:rsid w:val="00D64F6B"/>
    <w:rsid w:val="00D73151"/>
    <w:rsid w:val="00DB26A4"/>
    <w:rsid w:val="00DC5E34"/>
    <w:rsid w:val="00DE3E36"/>
    <w:rsid w:val="00E23C05"/>
    <w:rsid w:val="00E24B91"/>
    <w:rsid w:val="00E311CF"/>
    <w:rsid w:val="00E4313B"/>
    <w:rsid w:val="00E529DC"/>
    <w:rsid w:val="00E569A4"/>
    <w:rsid w:val="00EB0534"/>
    <w:rsid w:val="00EB20B2"/>
    <w:rsid w:val="00EB43B8"/>
    <w:rsid w:val="00F365D5"/>
    <w:rsid w:val="00F4346F"/>
    <w:rsid w:val="00F66F37"/>
    <w:rsid w:val="00F81B5D"/>
    <w:rsid w:val="00FA720E"/>
    <w:rsid w:val="00FB0B32"/>
    <w:rsid w:val="00FE6B72"/>
    <w:rsid w:val="00FF0236"/>
    <w:rsid w:val="00FF2607"/>
    <w:rsid w:val="04EF5C88"/>
    <w:rsid w:val="05E9105E"/>
    <w:rsid w:val="080C64B4"/>
    <w:rsid w:val="08203297"/>
    <w:rsid w:val="0BEFF140"/>
    <w:rsid w:val="0BF32CB5"/>
    <w:rsid w:val="0F6B5369"/>
    <w:rsid w:val="0FFBD8E0"/>
    <w:rsid w:val="0FFF36F2"/>
    <w:rsid w:val="117E0DBA"/>
    <w:rsid w:val="13EB8238"/>
    <w:rsid w:val="1575E6A8"/>
    <w:rsid w:val="165962C7"/>
    <w:rsid w:val="175D2949"/>
    <w:rsid w:val="1B7FFA67"/>
    <w:rsid w:val="1C2746DE"/>
    <w:rsid w:val="1CB26237"/>
    <w:rsid w:val="1D744AD6"/>
    <w:rsid w:val="1EF766AC"/>
    <w:rsid w:val="1FBAF0F3"/>
    <w:rsid w:val="1FBFBE00"/>
    <w:rsid w:val="1FD70A0E"/>
    <w:rsid w:val="1FF96EC4"/>
    <w:rsid w:val="21C6015F"/>
    <w:rsid w:val="270E567A"/>
    <w:rsid w:val="277FA02B"/>
    <w:rsid w:val="27D8954B"/>
    <w:rsid w:val="29574639"/>
    <w:rsid w:val="2BFE4794"/>
    <w:rsid w:val="2D8016E0"/>
    <w:rsid w:val="2DA04A51"/>
    <w:rsid w:val="2DB74C76"/>
    <w:rsid w:val="2DFFECC6"/>
    <w:rsid w:val="2E27F0FB"/>
    <w:rsid w:val="2E7D6152"/>
    <w:rsid w:val="2F4074EF"/>
    <w:rsid w:val="2FF74CF9"/>
    <w:rsid w:val="2FFD5DC3"/>
    <w:rsid w:val="326AF087"/>
    <w:rsid w:val="34B41C7B"/>
    <w:rsid w:val="34D45CCC"/>
    <w:rsid w:val="35CD9C55"/>
    <w:rsid w:val="36F51D5B"/>
    <w:rsid w:val="3701572F"/>
    <w:rsid w:val="377D66D6"/>
    <w:rsid w:val="37FD8C9A"/>
    <w:rsid w:val="38EE192A"/>
    <w:rsid w:val="392C0055"/>
    <w:rsid w:val="398E0AC6"/>
    <w:rsid w:val="3A7F09DC"/>
    <w:rsid w:val="3AFABD4F"/>
    <w:rsid w:val="3B8E8376"/>
    <w:rsid w:val="3C540242"/>
    <w:rsid w:val="3DB39655"/>
    <w:rsid w:val="3DDF323A"/>
    <w:rsid w:val="3DE96B72"/>
    <w:rsid w:val="3DEA649B"/>
    <w:rsid w:val="3DEFC302"/>
    <w:rsid w:val="3DF9C6FA"/>
    <w:rsid w:val="3DFE4130"/>
    <w:rsid w:val="3EDBE932"/>
    <w:rsid w:val="3F77230C"/>
    <w:rsid w:val="3FE6E33B"/>
    <w:rsid w:val="3FE7571F"/>
    <w:rsid w:val="3FEAB222"/>
    <w:rsid w:val="3FFFA7C1"/>
    <w:rsid w:val="3FFFAFC5"/>
    <w:rsid w:val="3FFFF512"/>
    <w:rsid w:val="410A4337"/>
    <w:rsid w:val="412D656B"/>
    <w:rsid w:val="414E1CF3"/>
    <w:rsid w:val="425A5C23"/>
    <w:rsid w:val="457C0941"/>
    <w:rsid w:val="45B576A1"/>
    <w:rsid w:val="478C0393"/>
    <w:rsid w:val="48AC20FC"/>
    <w:rsid w:val="4A567B06"/>
    <w:rsid w:val="4CFF026A"/>
    <w:rsid w:val="4FBE9885"/>
    <w:rsid w:val="4FEF4903"/>
    <w:rsid w:val="55768C19"/>
    <w:rsid w:val="55BEE254"/>
    <w:rsid w:val="576C591B"/>
    <w:rsid w:val="57AD8508"/>
    <w:rsid w:val="57FF0269"/>
    <w:rsid w:val="57FF2C53"/>
    <w:rsid w:val="584DFD0B"/>
    <w:rsid w:val="594516D5"/>
    <w:rsid w:val="59F97DB6"/>
    <w:rsid w:val="5A659B09"/>
    <w:rsid w:val="5AFF9F77"/>
    <w:rsid w:val="5B2F4DD8"/>
    <w:rsid w:val="5BC71D50"/>
    <w:rsid w:val="5BD85BE8"/>
    <w:rsid w:val="5BDFF9EA"/>
    <w:rsid w:val="5BFB8D98"/>
    <w:rsid w:val="5D7BC18C"/>
    <w:rsid w:val="5DCFAD54"/>
    <w:rsid w:val="5E236A19"/>
    <w:rsid w:val="5EA64C20"/>
    <w:rsid w:val="5EEF70D8"/>
    <w:rsid w:val="5F351F9E"/>
    <w:rsid w:val="5F4909C6"/>
    <w:rsid w:val="5F7F7279"/>
    <w:rsid w:val="5FAE07E5"/>
    <w:rsid w:val="5FBB99D9"/>
    <w:rsid w:val="5FD7A4C8"/>
    <w:rsid w:val="5FDF51F8"/>
    <w:rsid w:val="5FE36803"/>
    <w:rsid w:val="62F565E3"/>
    <w:rsid w:val="634B1904"/>
    <w:rsid w:val="63A018E5"/>
    <w:rsid w:val="654562D5"/>
    <w:rsid w:val="65E3AC16"/>
    <w:rsid w:val="65F74A05"/>
    <w:rsid w:val="65FF43AC"/>
    <w:rsid w:val="66EF252E"/>
    <w:rsid w:val="66FAF9D3"/>
    <w:rsid w:val="66FBD840"/>
    <w:rsid w:val="68080F70"/>
    <w:rsid w:val="69DE6F9C"/>
    <w:rsid w:val="69FFB6A5"/>
    <w:rsid w:val="6A446721"/>
    <w:rsid w:val="6A5EFD8C"/>
    <w:rsid w:val="6BCBEE29"/>
    <w:rsid w:val="6BD9A415"/>
    <w:rsid w:val="6BF173B3"/>
    <w:rsid w:val="6BF3C6CE"/>
    <w:rsid w:val="6BFCBC5B"/>
    <w:rsid w:val="6C09790C"/>
    <w:rsid w:val="6D0700AD"/>
    <w:rsid w:val="6D5545A7"/>
    <w:rsid w:val="6D7F49A5"/>
    <w:rsid w:val="6DDB2BB3"/>
    <w:rsid w:val="6DE7DB77"/>
    <w:rsid w:val="6E2FDF6D"/>
    <w:rsid w:val="6E7B16E9"/>
    <w:rsid w:val="6EB41528"/>
    <w:rsid w:val="6EBF5A24"/>
    <w:rsid w:val="6ED543F6"/>
    <w:rsid w:val="6EFE755D"/>
    <w:rsid w:val="6EFF4FE1"/>
    <w:rsid w:val="6F0FCE32"/>
    <w:rsid w:val="6F134E87"/>
    <w:rsid w:val="6F7D61D9"/>
    <w:rsid w:val="6FEFF9F1"/>
    <w:rsid w:val="6FF3C02F"/>
    <w:rsid w:val="6FF3DBF4"/>
    <w:rsid w:val="6FF5F7B2"/>
    <w:rsid w:val="6FFBF06C"/>
    <w:rsid w:val="6FFF154F"/>
    <w:rsid w:val="6FFFC477"/>
    <w:rsid w:val="6FFFCAAD"/>
    <w:rsid w:val="6FFFE810"/>
    <w:rsid w:val="71A85B13"/>
    <w:rsid w:val="72FE2A58"/>
    <w:rsid w:val="737FBBA0"/>
    <w:rsid w:val="73BC0C60"/>
    <w:rsid w:val="73BC926F"/>
    <w:rsid w:val="73C75B2E"/>
    <w:rsid w:val="73FDBAE2"/>
    <w:rsid w:val="74814BDA"/>
    <w:rsid w:val="74E75D80"/>
    <w:rsid w:val="757DB8FF"/>
    <w:rsid w:val="758FCF07"/>
    <w:rsid w:val="764E5A97"/>
    <w:rsid w:val="7667782A"/>
    <w:rsid w:val="76D907BC"/>
    <w:rsid w:val="76E71956"/>
    <w:rsid w:val="76EF75F3"/>
    <w:rsid w:val="770D676E"/>
    <w:rsid w:val="775EDE41"/>
    <w:rsid w:val="77B7398D"/>
    <w:rsid w:val="77EB799D"/>
    <w:rsid w:val="77FD0787"/>
    <w:rsid w:val="77FF2546"/>
    <w:rsid w:val="77FF5F01"/>
    <w:rsid w:val="7875C6FB"/>
    <w:rsid w:val="78AA128E"/>
    <w:rsid w:val="791BFAB3"/>
    <w:rsid w:val="79235AA9"/>
    <w:rsid w:val="79BD9A02"/>
    <w:rsid w:val="79FEA942"/>
    <w:rsid w:val="7A3E26E1"/>
    <w:rsid w:val="7AD7EA75"/>
    <w:rsid w:val="7AFFC202"/>
    <w:rsid w:val="7B5F7E10"/>
    <w:rsid w:val="7B77566E"/>
    <w:rsid w:val="7BB60704"/>
    <w:rsid w:val="7BB70631"/>
    <w:rsid w:val="7BB7DD2B"/>
    <w:rsid w:val="7BD79F0B"/>
    <w:rsid w:val="7BDB6D63"/>
    <w:rsid w:val="7BFBC5BB"/>
    <w:rsid w:val="7BFD6DA3"/>
    <w:rsid w:val="7BFEBDFA"/>
    <w:rsid w:val="7BFF16BF"/>
    <w:rsid w:val="7BFF3943"/>
    <w:rsid w:val="7C7D3EED"/>
    <w:rsid w:val="7C9EBD83"/>
    <w:rsid w:val="7C9FE465"/>
    <w:rsid w:val="7CEB2F45"/>
    <w:rsid w:val="7D77BF1F"/>
    <w:rsid w:val="7D7CE89A"/>
    <w:rsid w:val="7DBB8F30"/>
    <w:rsid w:val="7DCF4CAA"/>
    <w:rsid w:val="7DD9AAB0"/>
    <w:rsid w:val="7DFF55BD"/>
    <w:rsid w:val="7E797EA7"/>
    <w:rsid w:val="7E8FAA87"/>
    <w:rsid w:val="7EE6EF72"/>
    <w:rsid w:val="7EEFA942"/>
    <w:rsid w:val="7EFA0A94"/>
    <w:rsid w:val="7EFB5223"/>
    <w:rsid w:val="7EFD5246"/>
    <w:rsid w:val="7EFD8081"/>
    <w:rsid w:val="7EFE4157"/>
    <w:rsid w:val="7EFF64B4"/>
    <w:rsid w:val="7EFFB682"/>
    <w:rsid w:val="7F3E8F6E"/>
    <w:rsid w:val="7F3FCF18"/>
    <w:rsid w:val="7F57A4E7"/>
    <w:rsid w:val="7F5A3A7C"/>
    <w:rsid w:val="7F7A357F"/>
    <w:rsid w:val="7F7E6DFA"/>
    <w:rsid w:val="7F7EB865"/>
    <w:rsid w:val="7F8E69A7"/>
    <w:rsid w:val="7F9F254C"/>
    <w:rsid w:val="7F9F35B2"/>
    <w:rsid w:val="7FAA3EAD"/>
    <w:rsid w:val="7FB491A8"/>
    <w:rsid w:val="7FB61343"/>
    <w:rsid w:val="7FB7D295"/>
    <w:rsid w:val="7FB88C97"/>
    <w:rsid w:val="7FBB9EE4"/>
    <w:rsid w:val="7FC401DD"/>
    <w:rsid w:val="7FD771F6"/>
    <w:rsid w:val="7FDEDAC5"/>
    <w:rsid w:val="7FE9C1B8"/>
    <w:rsid w:val="7FEFCA7B"/>
    <w:rsid w:val="7FF7A8DD"/>
    <w:rsid w:val="7FF7F0FF"/>
    <w:rsid w:val="7FFA1CE6"/>
    <w:rsid w:val="7FFB7354"/>
    <w:rsid w:val="7FFBA9A9"/>
    <w:rsid w:val="7FFD79A9"/>
    <w:rsid w:val="7FFF04E3"/>
    <w:rsid w:val="7FFF7257"/>
    <w:rsid w:val="7FFFED78"/>
    <w:rsid w:val="7FFFFBB0"/>
    <w:rsid w:val="83FDBBF1"/>
    <w:rsid w:val="91FF006F"/>
    <w:rsid w:val="97DD4391"/>
    <w:rsid w:val="9BB7D2C6"/>
    <w:rsid w:val="9DAE9FA6"/>
    <w:rsid w:val="9DBD9B31"/>
    <w:rsid w:val="9DDD4C1C"/>
    <w:rsid w:val="9EFD3CF1"/>
    <w:rsid w:val="9FD3141F"/>
    <w:rsid w:val="9FFF1EF5"/>
    <w:rsid w:val="A5B79B43"/>
    <w:rsid w:val="A5F70626"/>
    <w:rsid w:val="A91D2E17"/>
    <w:rsid w:val="B39B6B92"/>
    <w:rsid w:val="B3FAFD16"/>
    <w:rsid w:val="B7FE311F"/>
    <w:rsid w:val="BA1EA48F"/>
    <w:rsid w:val="BB778744"/>
    <w:rsid w:val="BB7BED6F"/>
    <w:rsid w:val="BB7F8223"/>
    <w:rsid w:val="BCFF9263"/>
    <w:rsid w:val="BD3FDAE1"/>
    <w:rsid w:val="BD7E1E6B"/>
    <w:rsid w:val="BE372B9B"/>
    <w:rsid w:val="BEFF1FD1"/>
    <w:rsid w:val="BF17A3BC"/>
    <w:rsid w:val="BF7D0F6A"/>
    <w:rsid w:val="BFF1969B"/>
    <w:rsid w:val="BFF9B82F"/>
    <w:rsid w:val="BFFB0FC3"/>
    <w:rsid w:val="BFFF293E"/>
    <w:rsid w:val="BFFF2BF0"/>
    <w:rsid w:val="C73B3D63"/>
    <w:rsid w:val="CADF905F"/>
    <w:rsid w:val="CBFD9CEB"/>
    <w:rsid w:val="CF3FB286"/>
    <w:rsid w:val="CFE6B779"/>
    <w:rsid w:val="D30748F1"/>
    <w:rsid w:val="D3FFCFB4"/>
    <w:rsid w:val="D6D7B198"/>
    <w:rsid w:val="D6DFB05B"/>
    <w:rsid w:val="D70FE228"/>
    <w:rsid w:val="D76F790A"/>
    <w:rsid w:val="D7BB0556"/>
    <w:rsid w:val="D7CFCBC8"/>
    <w:rsid w:val="D7EF50BE"/>
    <w:rsid w:val="DA77655F"/>
    <w:rsid w:val="DAAFC224"/>
    <w:rsid w:val="DCEC0598"/>
    <w:rsid w:val="DCF1ADF2"/>
    <w:rsid w:val="DD6B27D4"/>
    <w:rsid w:val="DDFEB727"/>
    <w:rsid w:val="DECF5F02"/>
    <w:rsid w:val="DF57CCE5"/>
    <w:rsid w:val="DF7F79B7"/>
    <w:rsid w:val="DF8FE4CF"/>
    <w:rsid w:val="DFBF2603"/>
    <w:rsid w:val="DFC739C4"/>
    <w:rsid w:val="DFDB3E25"/>
    <w:rsid w:val="DFDF0822"/>
    <w:rsid w:val="DFEC88C9"/>
    <w:rsid w:val="DFFE21A2"/>
    <w:rsid w:val="DFFFFD82"/>
    <w:rsid w:val="E16FA1AD"/>
    <w:rsid w:val="E2CF41AD"/>
    <w:rsid w:val="E7DEC34E"/>
    <w:rsid w:val="E84BE25E"/>
    <w:rsid w:val="E9973D9F"/>
    <w:rsid w:val="E99BE1BE"/>
    <w:rsid w:val="E9FD2126"/>
    <w:rsid w:val="EA8F1BC2"/>
    <w:rsid w:val="EBBFC966"/>
    <w:rsid w:val="EBEF8CD7"/>
    <w:rsid w:val="ED75484D"/>
    <w:rsid w:val="EDA76029"/>
    <w:rsid w:val="EDDBBA44"/>
    <w:rsid w:val="EE5F5B94"/>
    <w:rsid w:val="EEEB2187"/>
    <w:rsid w:val="EEEEB0CF"/>
    <w:rsid w:val="EEF76970"/>
    <w:rsid w:val="EF2F62C4"/>
    <w:rsid w:val="EF7F7329"/>
    <w:rsid w:val="EF9F98F3"/>
    <w:rsid w:val="EFDCA38F"/>
    <w:rsid w:val="EFDF044D"/>
    <w:rsid w:val="EFED93F2"/>
    <w:rsid w:val="EFF3E442"/>
    <w:rsid w:val="EFF3F3EF"/>
    <w:rsid w:val="EFFF4165"/>
    <w:rsid w:val="F1FE446E"/>
    <w:rsid w:val="F33650DC"/>
    <w:rsid w:val="F33EAE52"/>
    <w:rsid w:val="F35F95F5"/>
    <w:rsid w:val="F3BD7778"/>
    <w:rsid w:val="F3DD3FC9"/>
    <w:rsid w:val="F3FAF4E6"/>
    <w:rsid w:val="F4AED7B1"/>
    <w:rsid w:val="F57F389E"/>
    <w:rsid w:val="F5DDD051"/>
    <w:rsid w:val="F67E34FD"/>
    <w:rsid w:val="F67F2DBD"/>
    <w:rsid w:val="F6BF6EA3"/>
    <w:rsid w:val="F7BD8822"/>
    <w:rsid w:val="F7BED899"/>
    <w:rsid w:val="F7DF9AA3"/>
    <w:rsid w:val="F7F56976"/>
    <w:rsid w:val="F7F7B896"/>
    <w:rsid w:val="F7FF9A14"/>
    <w:rsid w:val="F8FA0C55"/>
    <w:rsid w:val="F9CFEB6B"/>
    <w:rsid w:val="FA261147"/>
    <w:rsid w:val="FABF8837"/>
    <w:rsid w:val="FAFFB1AD"/>
    <w:rsid w:val="FB0FEE6A"/>
    <w:rsid w:val="FB235716"/>
    <w:rsid w:val="FB6D9E2C"/>
    <w:rsid w:val="FB7F811D"/>
    <w:rsid w:val="FBBBBE29"/>
    <w:rsid w:val="FBBD4EE4"/>
    <w:rsid w:val="FBD9F89B"/>
    <w:rsid w:val="FBEFEC52"/>
    <w:rsid w:val="FBF790A9"/>
    <w:rsid w:val="FCBE30F1"/>
    <w:rsid w:val="FCF91B9B"/>
    <w:rsid w:val="FD979DD6"/>
    <w:rsid w:val="FDBE9F3F"/>
    <w:rsid w:val="FDEAB45F"/>
    <w:rsid w:val="FDEF8DCE"/>
    <w:rsid w:val="FDF7DB10"/>
    <w:rsid w:val="FE4FF084"/>
    <w:rsid w:val="FEDF4624"/>
    <w:rsid w:val="FEDFF422"/>
    <w:rsid w:val="FEFBDE4A"/>
    <w:rsid w:val="FEFD4E27"/>
    <w:rsid w:val="FEFF566E"/>
    <w:rsid w:val="FF1B1EE4"/>
    <w:rsid w:val="FF2F4369"/>
    <w:rsid w:val="FF3D8B4F"/>
    <w:rsid w:val="FF3ECE53"/>
    <w:rsid w:val="FF5F493C"/>
    <w:rsid w:val="FF63402C"/>
    <w:rsid w:val="FF6BC7CC"/>
    <w:rsid w:val="FF6F068C"/>
    <w:rsid w:val="FF6F4A7C"/>
    <w:rsid w:val="FF772184"/>
    <w:rsid w:val="FF78680F"/>
    <w:rsid w:val="FF7F1A10"/>
    <w:rsid w:val="FF7FBD25"/>
    <w:rsid w:val="FF9D447D"/>
    <w:rsid w:val="FFBD5DC9"/>
    <w:rsid w:val="FFBD620F"/>
    <w:rsid w:val="FFCD8959"/>
    <w:rsid w:val="FFDF110E"/>
    <w:rsid w:val="FFEE3CD1"/>
    <w:rsid w:val="FFEF342F"/>
    <w:rsid w:val="FFEF4D59"/>
    <w:rsid w:val="FFEFB280"/>
    <w:rsid w:val="FFF53ECB"/>
    <w:rsid w:val="FFFBCEA0"/>
    <w:rsid w:val="FFFDA074"/>
    <w:rsid w:val="FFFF03C5"/>
    <w:rsid w:val="FFFF1468"/>
    <w:rsid w:val="FFFF3A87"/>
    <w:rsid w:val="FFFF641E"/>
    <w:rsid w:val="FFFF7CCF"/>
    <w:rsid w:val="FFFFA2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宋体" w:eastAsia="仿宋" w:cs="Times New Roman"/>
      <w:kern w:val="2"/>
      <w:sz w:val="32"/>
      <w:szCs w:val="22"/>
      <w:lang w:val="en-US" w:eastAsia="zh-CN" w:bidi="ar-SA"/>
    </w:rPr>
  </w:style>
  <w:style w:type="character" w:default="1" w:styleId="12">
    <w:name w:val="Default Paragraph Font"/>
    <w:semiHidden/>
    <w:qFormat/>
    <w:uiPriority w:val="99"/>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5"/>
    <w:qFormat/>
    <w:uiPriority w:val="99"/>
    <w:pPr>
      <w:spacing w:line="240" w:lineRule="atLeast"/>
    </w:pPr>
    <w:rPr>
      <w:rFonts w:eastAsia="小标宋"/>
      <w:sz w:val="44"/>
      <w:szCs w:val="32"/>
    </w:r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eastAsia="宋体"/>
      <w:sz w:val="21"/>
      <w:szCs w:val="21"/>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ind w:firstLine="420" w:firstLineChars="200"/>
    </w:pPr>
  </w:style>
  <w:style w:type="table" w:styleId="11">
    <w:name w:val="Table Grid"/>
    <w:basedOn w:val="10"/>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semiHidden/>
    <w:unhideWhenUsed/>
    <w:qFormat/>
    <w:uiPriority w:val="99"/>
    <w:rPr>
      <w:color w:val="0000FF"/>
      <w:u w:val="single"/>
    </w:rPr>
  </w:style>
  <w:style w:type="character" w:customStyle="1" w:styleId="15">
    <w:name w:val="Body Text Char"/>
    <w:basedOn w:val="12"/>
    <w:link w:val="2"/>
    <w:qFormat/>
    <w:locked/>
    <w:uiPriority w:val="99"/>
    <w:rPr>
      <w:rFonts w:ascii="宋体" w:hAnsi="宋体" w:eastAsia="小标宋" w:cs="Times New Roman"/>
      <w:sz w:val="32"/>
      <w:szCs w:val="32"/>
    </w:rPr>
  </w:style>
  <w:style w:type="character" w:customStyle="1" w:styleId="16">
    <w:name w:val="Footer Char"/>
    <w:basedOn w:val="12"/>
    <w:link w:val="6"/>
    <w:qFormat/>
    <w:locked/>
    <w:uiPriority w:val="99"/>
    <w:rPr>
      <w:rFonts w:ascii="宋体" w:hAnsi="宋体" w:eastAsia="方正仿宋简体" w:cs="Times New Roman"/>
      <w:sz w:val="18"/>
      <w:szCs w:val="18"/>
    </w:rPr>
  </w:style>
  <w:style w:type="character" w:customStyle="1" w:styleId="17">
    <w:name w:val="Header Char"/>
    <w:basedOn w:val="12"/>
    <w:link w:val="7"/>
    <w:semiHidden/>
    <w:qFormat/>
    <w:locked/>
    <w:uiPriority w:val="99"/>
    <w:rPr>
      <w:rFonts w:ascii="宋体" w:hAnsi="宋体" w:eastAsia="方正仿宋简体" w:cs="Times New Roman"/>
      <w:sz w:val="18"/>
      <w:szCs w:val="18"/>
    </w:rPr>
  </w:style>
  <w:style w:type="character" w:customStyle="1" w:styleId="18">
    <w:name w:val="wenzhang1"/>
    <w:basedOn w:val="12"/>
    <w:qFormat/>
    <w:uiPriority w:val="99"/>
    <w:rPr>
      <w:rFonts w:ascii="宋体" w:hAnsi="宋体" w:eastAsia="宋体" w:cs="宋体"/>
      <w:color w:val="000000"/>
      <w:sz w:val="21"/>
      <w:szCs w:val="21"/>
    </w:rPr>
  </w:style>
  <w:style w:type="character" w:customStyle="1" w:styleId="19">
    <w:name w:val="font41"/>
    <w:basedOn w:val="12"/>
    <w:qFormat/>
    <w:uiPriority w:val="0"/>
    <w:rPr>
      <w:rFonts w:hint="eastAsia" w:ascii="宋体" w:hAnsi="宋体" w:eastAsia="宋体" w:cs="宋体"/>
      <w:color w:val="000000"/>
      <w:sz w:val="20"/>
      <w:szCs w:val="20"/>
      <w:u w:val="none"/>
    </w:rPr>
  </w:style>
  <w:style w:type="character" w:customStyle="1" w:styleId="20">
    <w:name w:val="font31"/>
    <w:basedOn w:val="12"/>
    <w:qFormat/>
    <w:uiPriority w:val="0"/>
    <w:rPr>
      <w:rFonts w:hint="eastAsia" w:ascii="宋体" w:hAnsi="宋体" w:eastAsia="宋体" w:cs="宋体"/>
      <w:color w:val="000000"/>
      <w:sz w:val="20"/>
      <w:szCs w:val="20"/>
      <w:u w:val="none"/>
    </w:rPr>
  </w:style>
  <w:style w:type="character" w:customStyle="1" w:styleId="21">
    <w:name w:val="font12"/>
    <w:basedOn w:val="12"/>
    <w:qFormat/>
    <w:uiPriority w:val="0"/>
    <w:rPr>
      <w:rFonts w:hint="eastAsia" w:ascii="宋体" w:hAnsi="宋体" w:eastAsia="宋体" w:cs="宋体"/>
      <w:color w:val="FF0000"/>
      <w:sz w:val="20"/>
      <w:szCs w:val="20"/>
      <w:u w:val="none"/>
    </w:rPr>
  </w:style>
  <w:style w:type="character" w:customStyle="1" w:styleId="22">
    <w:name w:val="font21"/>
    <w:basedOn w:val="12"/>
    <w:qFormat/>
    <w:uiPriority w:val="0"/>
    <w:rPr>
      <w:rFonts w:hint="eastAsia" w:ascii="宋体" w:hAnsi="宋体" w:eastAsia="宋体" w:cs="宋体"/>
      <w:color w:val="000000"/>
      <w:sz w:val="20"/>
      <w:szCs w:val="20"/>
      <w:u w:val="none"/>
    </w:rPr>
  </w:style>
  <w:style w:type="character" w:customStyle="1" w:styleId="23">
    <w:name w:val="font71"/>
    <w:basedOn w:val="12"/>
    <w:qFormat/>
    <w:uiPriority w:val="0"/>
    <w:rPr>
      <w:rFonts w:hint="eastAsia" w:ascii="宋体" w:hAnsi="宋体" w:eastAsia="宋体" w:cs="宋体"/>
      <w:color w:val="000000"/>
      <w:sz w:val="18"/>
      <w:szCs w:val="18"/>
      <w:u w:val="none"/>
    </w:rPr>
  </w:style>
  <w:style w:type="character" w:customStyle="1" w:styleId="24">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Users\Dell\AppData\Roaming\gwb\h111.gw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h111.gwb</Template>
  <Pages>10</Pages>
  <Words>35837</Words>
  <Characters>37948</Characters>
  <Lines>0</Lines>
  <Paragraphs>0</Paragraphs>
  <TotalTime>0</TotalTime>
  <ScaleCrop>false</ScaleCrop>
  <LinksUpToDate>false</LinksUpToDate>
  <CharactersWithSpaces>38136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2019-09-01T01:03:00Z</dcterms:created>
  <dc:creator>刘浩然</dc:creator>
  <cp:lastModifiedBy>赵文强</cp:lastModifiedBy>
  <cp:lastPrinted>2024-03-01T00:37:00Z</cp:lastPrinted>
  <dcterms:modified xsi:type="dcterms:W3CDTF">2025-03-20T08:29:06Z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7FD341C6D693DD43D48E776766E01D53</vt:lpwstr>
  </property>
</Properties>
</file>