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3C95E0">
      <w:pPr>
        <w:bidi w:val="0"/>
        <w:rPr>
          <w:rFonts w:hint="eastAsia" w:ascii="黑体" w:hAnsi="黑体" w:eastAsia="黑体" w:cs="黑体"/>
          <w:color w:val="auto"/>
          <w:sz w:val="32"/>
          <w:szCs w:val="20"/>
        </w:rPr>
      </w:pPr>
      <w:r>
        <w:rPr>
          <w:rFonts w:hint="eastAsia" w:ascii="黑体" w:hAnsi="黑体" w:eastAsia="黑体" w:cs="黑体"/>
          <w:color w:val="auto"/>
          <w:sz w:val="32"/>
          <w:szCs w:val="20"/>
        </w:rPr>
        <w:t>附件2</w:t>
      </w:r>
    </w:p>
    <w:p w14:paraId="12FF4FE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auto"/>
          <w:sz w:val="44"/>
          <w:szCs w:val="44"/>
        </w:rPr>
      </w:pPr>
    </w:p>
    <w:p w14:paraId="271DE744">
      <w:pPr>
        <w:bidi w:val="0"/>
        <w:jc w:val="center"/>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rPr>
        <w:t>河北省人民政府决定修改的省政府规章</w:t>
      </w:r>
      <w:bookmarkEnd w:id="0"/>
    </w:p>
    <w:p w14:paraId="48169792">
      <w:pPr>
        <w:keepNext w:val="0"/>
        <w:keepLines w:val="0"/>
        <w:pageBreakBefore w:val="0"/>
        <w:widowControl w:val="0"/>
        <w:numPr>
          <w:ilvl w:val="0"/>
          <w:numId w:val="0"/>
        </w:numPr>
        <w:kinsoku/>
        <w:wordWrap/>
        <w:overflowPunct/>
        <w:topLinePunct w:val="0"/>
        <w:bidi w:val="0"/>
        <w:spacing w:line="560" w:lineRule="exact"/>
        <w:ind w:firstLine="628" w:firstLineChars="200"/>
        <w:textAlignment w:val="auto"/>
        <w:rPr>
          <w:rFonts w:hint="eastAsia" w:ascii="仿宋" w:hAnsi="仿宋" w:eastAsia="仿宋_GB2312" w:cs="仿宋"/>
          <w:color w:val="auto"/>
          <w:sz w:val="32"/>
          <w:szCs w:val="32"/>
          <w:lang w:val="en-US" w:eastAsia="zh-CN"/>
        </w:rPr>
      </w:pPr>
    </w:p>
    <w:p w14:paraId="5AE4573E">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一、将《河北省科学技术奖励办法》第二条中的“科学技术奖励工作坚持中国共产党领导”修改为“科学技术奖励工作坚持党的集中统一领导”。</w:t>
      </w:r>
    </w:p>
    <w:p w14:paraId="4AB30DB0">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增加一款，作为第二款：“省科学技术奖励工作重大事项，应当按照有关规定报省委。”</w:t>
      </w:r>
    </w:p>
    <w:p w14:paraId="17032F87">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default"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第三条中的“省人民政府”修改为“河北省”，在“本省”前增加“国家及”。</w:t>
      </w:r>
    </w:p>
    <w:p w14:paraId="3B2DF545">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第二十五条中的“由省科学技术行政部门报省人民政府批准，</w:t>
      </w:r>
      <w:r>
        <w:rPr>
          <w:rFonts w:hint="eastAsia" w:ascii="仿宋" w:hAnsi="仿宋" w:eastAsia="仿宋_GB2312" w:cs="仿宋"/>
          <w:snapToGrid w:val="0"/>
          <w:color w:val="auto"/>
          <w:spacing w:val="0"/>
          <w:kern w:val="0"/>
          <w:sz w:val="32"/>
          <w:szCs w:val="32"/>
        </w:rPr>
        <w:t>以省人民政府名义作出授奖决定</w:t>
      </w:r>
      <w:r>
        <w:rPr>
          <w:rFonts w:hint="eastAsia" w:ascii="仿宋" w:hAnsi="仿宋" w:eastAsia="仿宋_GB2312" w:cs="仿宋"/>
          <w:snapToGrid w:val="0"/>
          <w:color w:val="auto"/>
          <w:spacing w:val="0"/>
          <w:kern w:val="0"/>
          <w:sz w:val="32"/>
          <w:szCs w:val="32"/>
          <w:lang w:eastAsia="zh-CN"/>
        </w:rPr>
        <w:t>。</w:t>
      </w:r>
      <w:r>
        <w:rPr>
          <w:rFonts w:hint="eastAsia" w:ascii="仿宋" w:hAnsi="仿宋" w:eastAsia="仿宋_GB2312" w:cs="仿宋"/>
          <w:snapToGrid w:val="0"/>
          <w:color w:val="auto"/>
          <w:spacing w:val="0"/>
          <w:kern w:val="0"/>
          <w:sz w:val="32"/>
          <w:szCs w:val="32"/>
          <w:lang w:val="en-US" w:eastAsia="zh-CN" w:bidi="ar-SA"/>
        </w:rPr>
        <w:t>”修改为“由省科学技术行政部门报省委、省人民政府批准。”</w:t>
      </w:r>
    </w:p>
    <w:p w14:paraId="206DC474">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删去第二十六条中的“由省人民政府”。</w:t>
      </w:r>
    </w:p>
    <w:p w14:paraId="709F41E6">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在第三十四条中的“省人民政府前”增加“省委”。</w:t>
      </w:r>
    </w:p>
    <w:p w14:paraId="71923E56">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二、将《河北省住房公积金管理办法》第三条第二款修改为：“未达到法定退休年龄的城镇个体工商户、自由职业人员等灵活就业人员可以按规定自愿缴存住房公积金。”</w:t>
      </w:r>
    </w:p>
    <w:p w14:paraId="18C8A60F">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第五条、第十九条第二款、第三十条第二款中的“城镇个体工商户和自由职业人员”修改为“灵活就业人员”。</w:t>
      </w:r>
    </w:p>
    <w:p w14:paraId="124539ED">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第六条、第十条、第十三条第二款、第十六条、第三十八条、第四十八条中的“建设行政主管部门”修改为“住房城乡建设部门”。</w:t>
      </w:r>
    </w:p>
    <w:p w14:paraId="49138037">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删去第十七条。</w:t>
      </w:r>
    </w:p>
    <w:p w14:paraId="7846135F">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第十八条改为第十七条，在其中的“单位及其职工”后增加“灵活就业人员”。</w:t>
      </w:r>
    </w:p>
    <w:p w14:paraId="290FEEEA">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第十九条改为第十八条，“身份证件、居住证明材料”修改为“应当持有效身份证件向当地管理中心办理缴存登记、账户设立等手续”。</w:t>
      </w:r>
    </w:p>
    <w:p w14:paraId="4DAA2AEC">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第二十条改为第十九条，删去其中的“才能办理合并、分立和改制等相关事项”“撤销、解散或者”。</w:t>
      </w:r>
    </w:p>
    <w:p w14:paraId="455AA2B4">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第二十二条改为第二十一条，修改为：“灵活就业人员申请缴存住房公积金的月缴存额的工资基数由设区的市管理委员会根据实际情况确定。”</w:t>
      </w:r>
    </w:p>
    <w:p w14:paraId="50FDF178">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第二十三条改为第二十二条，修改为：“单位和职工住房公积金缴存比例，下限为5%，最高不得超过12%。缴存单位可以在5%至12%区间内，自主确定住房公积金缴存比例</w:t>
      </w:r>
      <w:r>
        <w:rPr>
          <w:rFonts w:hint="eastAsia" w:ascii="仿宋" w:hAnsi="仿宋" w:eastAsia="仿宋_GB2312" w:cs="仿宋"/>
          <w:snapToGrid w:val="0"/>
          <w:color w:val="auto"/>
          <w:spacing w:val="0"/>
          <w:kern w:val="0"/>
          <w:sz w:val="32"/>
          <w:szCs w:val="32"/>
          <w:lang w:val="en-US" w:eastAsia="zh-CN" w:bidi="ar-SA"/>
        </w:rPr>
        <w:t>。”</w:t>
      </w:r>
    </w:p>
    <w:p w14:paraId="5A3AB490">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二十七条改为第二十六条，第二款修改为“生产经营困难的企业，可以申请降低住房公积金缴存比例或者缓缴住房公积金，待单位经济效益好转后，应当再提高缴存比例或者补缴缓缴的住房公积金。经依法批准缓缴养老和失业保险金的，可以同时申请降低住房公积金缴存比例和缓缴住房公积金。”</w:t>
      </w:r>
    </w:p>
    <w:p w14:paraId="5CE5AAC2">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二十八条改为第二十七条，修改为：“职工在设区的市调动工作，管理中心应当办理账户的同城转移手续。符合办理转移条件的，应当即时办结。职工调至外省（直辖市、自治区）或者省内另一设区的市工作的，可以向转入地管理中心提出异地转移申请，办理异地转移接续手续。”</w:t>
      </w:r>
    </w:p>
    <w:p w14:paraId="6706DFB3">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第三十九条改为第三十八条，第一款中的“建设行政主管部门”修改为“住房城乡建设部门”，“对管理中心业务运行情况进行实时监控”修改为“具体负责住房公积金监督管理的日常工作”。删去第二款。</w:t>
      </w:r>
    </w:p>
    <w:p w14:paraId="604B46E7">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第四十三条改为第四十二条，第一款中的“两个月”修改为“三个月”，“建设行政主管部门”修改为“住房城乡建设部门”。</w:t>
      </w:r>
    </w:p>
    <w:p w14:paraId="76F5A861">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第四十七条改为第四十六条，第二款修改为“管理中心应当向缴存单位和职工提供准确、便捷的住房公积金对账和账户信息查询服务。”删去第一款。</w:t>
      </w:r>
    </w:p>
    <w:p w14:paraId="2B73508F">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_GB2312" w:cs="仿宋"/>
          <w:snapToGrid w:val="0"/>
          <w:color w:val="auto"/>
          <w:spacing w:val="0"/>
          <w:kern w:val="0"/>
          <w:sz w:val="32"/>
          <w:szCs w:val="32"/>
          <w:lang w:val="en-US" w:eastAsia="zh-CN" w:bidi="ar-SA"/>
        </w:rPr>
      </w:pPr>
      <w:r>
        <w:rPr>
          <w:rFonts w:hint="eastAsia" w:ascii="仿宋" w:hAnsi="仿宋" w:eastAsia="仿宋_GB2312" w:cs="仿宋"/>
          <w:snapToGrid w:val="0"/>
          <w:color w:val="auto"/>
          <w:spacing w:val="0"/>
          <w:kern w:val="0"/>
          <w:sz w:val="32"/>
          <w:szCs w:val="32"/>
          <w:lang w:val="en-US" w:eastAsia="zh-CN" w:bidi="ar-SA"/>
        </w:rPr>
        <w:t>第四十九条改为第四十八条，其中的“建设行政主管部门”修改为“住房城乡建设部门”，“依法给予行政处分，取消行政执法资格”修改为“依法给予处分”，删去第（六）项。</w:t>
      </w:r>
    </w:p>
    <w:p w14:paraId="501AA036">
      <w:pPr>
        <w:keepNext w:val="0"/>
        <w:keepLines w:val="0"/>
        <w:pageBreakBefore w:val="0"/>
        <w:widowControl w:val="0"/>
        <w:kinsoku/>
        <w:wordWrap/>
        <w:overflowPunct/>
        <w:topLinePunct w:val="0"/>
        <w:autoSpaceDE/>
        <w:autoSpaceDN/>
        <w:bidi w:val="0"/>
        <w:adjustRightInd w:val="0"/>
        <w:snapToGrid w:val="0"/>
        <w:spacing w:line="560" w:lineRule="exact"/>
        <w:textAlignment w:val="auto"/>
        <w:rPr>
          <w:spacing w:val="0"/>
        </w:rPr>
      </w:pPr>
    </w:p>
    <w:p w14:paraId="0297100B">
      <w:pPr>
        <w:pStyle w:val="17"/>
        <w:keepNext w:val="0"/>
        <w:keepLines w:val="0"/>
        <w:pageBreakBefore w:val="0"/>
        <w:widowControl w:val="0"/>
        <w:kinsoku/>
        <w:wordWrap/>
        <w:overflowPunct/>
        <w:topLinePunct w:val="0"/>
        <w:bidi w:val="0"/>
        <w:snapToGrid w:val="0"/>
        <w:spacing w:line="560" w:lineRule="exact"/>
        <w:textAlignment w:val="auto"/>
        <w:rPr>
          <w:rFonts w:hint="default" w:ascii="黑体" w:hAnsi="黑体" w:eastAsia="黑体" w:cs="黑体"/>
          <w:spacing w:val="0"/>
          <w:sz w:val="32"/>
          <w:szCs w:val="32"/>
          <w:lang w:val="en-US" w:eastAsia="zh-CN"/>
        </w:rPr>
      </w:pPr>
    </w:p>
    <w:p w14:paraId="21028213">
      <w:pPr>
        <w:keepNext w:val="0"/>
        <w:keepLines w:val="0"/>
        <w:pageBreakBefore w:val="0"/>
        <w:widowControl w:val="0"/>
        <w:kinsoku/>
        <w:wordWrap/>
        <w:overflowPunct/>
        <w:topLinePunct w:val="0"/>
        <w:bidi w:val="0"/>
        <w:snapToGrid w:val="0"/>
        <w:spacing w:line="560" w:lineRule="exact"/>
        <w:textAlignment w:val="auto"/>
        <w:rPr>
          <w:rFonts w:eastAsia="仿宋_GB2312"/>
          <w:spacing w:val="0"/>
          <w:sz w:val="32"/>
          <w:szCs w:val="32"/>
        </w:rPr>
      </w:pPr>
    </w:p>
    <w:p w14:paraId="5D519392">
      <w:pPr>
        <w:keepNext w:val="0"/>
        <w:keepLines w:val="0"/>
        <w:pageBreakBefore w:val="0"/>
        <w:widowControl w:val="0"/>
        <w:kinsoku/>
        <w:wordWrap/>
        <w:overflowPunct/>
        <w:topLinePunct w:val="0"/>
        <w:bidi w:val="0"/>
        <w:snapToGrid w:val="0"/>
        <w:spacing w:line="560" w:lineRule="exact"/>
        <w:textAlignment w:val="auto"/>
        <w:rPr>
          <w:rFonts w:hint="eastAsia" w:asciiTheme="minorEastAsia" w:hAnsiTheme="minorEastAsia" w:eastAsiaTheme="minorEastAsia"/>
          <w:color w:val="FF0000"/>
          <w:spacing w:val="0"/>
          <w:sz w:val="24"/>
          <w:szCs w:val="24"/>
          <w:lang w:eastAsia="zh-CN"/>
        </w:rPr>
      </w:pPr>
    </w:p>
    <w:sectPr>
      <w:footerReference r:id="rId7" w:type="first"/>
      <w:footerReference r:id="rId5" w:type="default"/>
      <w:footerReference r:id="rId6" w:type="even"/>
      <w:pgSz w:w="11906" w:h="16838"/>
      <w:pgMar w:top="2098" w:right="1474" w:bottom="1984" w:left="1588" w:header="851" w:footer="1037" w:gutter="0"/>
      <w:pgNumType w:fmt="decimal"/>
      <w:cols w:space="0" w:num="1"/>
      <w:titlePg/>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黑体"/>
    <w:panose1 w:val="03000509000000000000"/>
    <w:charset w:val="00"/>
    <w:family w:val="script"/>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202D2">
    <w:pPr>
      <w:pStyle w:val="5"/>
      <w:wordWrap w:val="0"/>
      <w:spacing w:line="478" w:lineRule="auto"/>
      <w:ind w:right="308"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650B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33650B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200F">
    <w:pPr>
      <w:pStyle w:val="5"/>
      <w:spacing w:line="471" w:lineRule="auto"/>
      <w:ind w:left="308" w:leftChars="100"/>
      <w:jc w:val="left"/>
      <w:rPr>
        <w:rStyle w:val="13"/>
        <w:rFonts w:hint="eastAsia" w:ascii="宋体" w:hAnsi="宋体" w:eastAsia="宋体"/>
        <w:sz w:val="28"/>
      </w:rPr>
    </w:pPr>
    <w:r>
      <w:rPr>
        <w:rStyle w:val="13"/>
        <w:rFonts w:hint="eastAsia" w:ascii="宋体" w:hAnsi="宋体" w:eastAsia="宋体"/>
        <w:sz w:val="28"/>
      </w:rPr>
      <w:t xml:space="preserve">— </w:t>
    </w:r>
    <w:r>
      <w:rPr>
        <w:rFonts w:hint="eastAsia" w:ascii="宋体" w:hAnsi="宋体" w:eastAsia="宋体"/>
        <w:sz w:val="28"/>
      </w:rPr>
      <w:fldChar w:fldCharType="begin"/>
    </w:r>
    <w:r>
      <w:rPr>
        <w:rStyle w:val="13"/>
        <w:rFonts w:hint="eastAsia" w:ascii="宋体" w:hAnsi="宋体" w:eastAsia="宋体"/>
        <w:sz w:val="28"/>
      </w:rPr>
      <w:instrText xml:space="preserve"> 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3"/>
        <w:rFonts w:hint="eastAsia" w:ascii="宋体" w:hAnsi="宋体" w:eastAsia="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174C">
    <w:pPr>
      <w:pStyle w:val="5"/>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E38F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2E38F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308"/>
  <w:drawingGridVerticalSpacing w:val="295"/>
  <w:displayHorizontalDrawingGridEvery w:val="1"/>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6E4451EF"/>
    <w:rsid w:val="00071F92"/>
    <w:rsid w:val="001B173E"/>
    <w:rsid w:val="00710391"/>
    <w:rsid w:val="012F690B"/>
    <w:rsid w:val="02D15216"/>
    <w:rsid w:val="0475505E"/>
    <w:rsid w:val="056117E3"/>
    <w:rsid w:val="057A1088"/>
    <w:rsid w:val="07620A32"/>
    <w:rsid w:val="07FB2CF3"/>
    <w:rsid w:val="089B030C"/>
    <w:rsid w:val="08C302C2"/>
    <w:rsid w:val="0B0758A7"/>
    <w:rsid w:val="0B7948E1"/>
    <w:rsid w:val="0DDB40CB"/>
    <w:rsid w:val="0E9C29A6"/>
    <w:rsid w:val="0EED5E99"/>
    <w:rsid w:val="0F244062"/>
    <w:rsid w:val="132145F1"/>
    <w:rsid w:val="13760AF9"/>
    <w:rsid w:val="155C5A1A"/>
    <w:rsid w:val="16383B80"/>
    <w:rsid w:val="165F0016"/>
    <w:rsid w:val="18FA44BA"/>
    <w:rsid w:val="1AED7FC5"/>
    <w:rsid w:val="1B6C448D"/>
    <w:rsid w:val="1D6567C6"/>
    <w:rsid w:val="1FC15723"/>
    <w:rsid w:val="21672AEF"/>
    <w:rsid w:val="21BD6512"/>
    <w:rsid w:val="229C47D4"/>
    <w:rsid w:val="236964A7"/>
    <w:rsid w:val="24F95938"/>
    <w:rsid w:val="27B96F91"/>
    <w:rsid w:val="283163FF"/>
    <w:rsid w:val="29D81C33"/>
    <w:rsid w:val="2A994270"/>
    <w:rsid w:val="2C367966"/>
    <w:rsid w:val="2C934B7C"/>
    <w:rsid w:val="2CB97AED"/>
    <w:rsid w:val="2F3FBAE2"/>
    <w:rsid w:val="2FA6143A"/>
    <w:rsid w:val="331A42E4"/>
    <w:rsid w:val="33B2590B"/>
    <w:rsid w:val="354A33CA"/>
    <w:rsid w:val="36B701C2"/>
    <w:rsid w:val="37C10485"/>
    <w:rsid w:val="38234CA6"/>
    <w:rsid w:val="38D01EDB"/>
    <w:rsid w:val="3B617677"/>
    <w:rsid w:val="3B7B7C50"/>
    <w:rsid w:val="3F565079"/>
    <w:rsid w:val="3FDCB192"/>
    <w:rsid w:val="40965C4E"/>
    <w:rsid w:val="42DF0DC2"/>
    <w:rsid w:val="44E8249C"/>
    <w:rsid w:val="45B52AE9"/>
    <w:rsid w:val="47466D15"/>
    <w:rsid w:val="4ADF5065"/>
    <w:rsid w:val="4B5B2430"/>
    <w:rsid w:val="4C0B6D51"/>
    <w:rsid w:val="4C7401A4"/>
    <w:rsid w:val="4F047901"/>
    <w:rsid w:val="50DA6634"/>
    <w:rsid w:val="510C4885"/>
    <w:rsid w:val="51C904BB"/>
    <w:rsid w:val="53381997"/>
    <w:rsid w:val="53A15B43"/>
    <w:rsid w:val="53AF641E"/>
    <w:rsid w:val="5634122E"/>
    <w:rsid w:val="57FD55EA"/>
    <w:rsid w:val="57FD8538"/>
    <w:rsid w:val="58E645DD"/>
    <w:rsid w:val="5B526AEB"/>
    <w:rsid w:val="5DF2BCA7"/>
    <w:rsid w:val="5F0E6F4A"/>
    <w:rsid w:val="5FF964D9"/>
    <w:rsid w:val="609A3E68"/>
    <w:rsid w:val="633A04D8"/>
    <w:rsid w:val="636F439D"/>
    <w:rsid w:val="63886FFF"/>
    <w:rsid w:val="67522697"/>
    <w:rsid w:val="68CA0EF0"/>
    <w:rsid w:val="6A570C85"/>
    <w:rsid w:val="6B5A17AD"/>
    <w:rsid w:val="6B6D70E5"/>
    <w:rsid w:val="6CC04ED4"/>
    <w:rsid w:val="6DC72BAB"/>
    <w:rsid w:val="6E4451EF"/>
    <w:rsid w:val="6E9976FC"/>
    <w:rsid w:val="6FAE65BD"/>
    <w:rsid w:val="6FF440BA"/>
    <w:rsid w:val="714C6B88"/>
    <w:rsid w:val="72A22A1E"/>
    <w:rsid w:val="73FC09C1"/>
    <w:rsid w:val="74516EE2"/>
    <w:rsid w:val="74B16002"/>
    <w:rsid w:val="74E113E9"/>
    <w:rsid w:val="753E6906"/>
    <w:rsid w:val="76DF0815"/>
    <w:rsid w:val="77AF566A"/>
    <w:rsid w:val="77F5035D"/>
    <w:rsid w:val="77FC35D3"/>
    <w:rsid w:val="78A358FC"/>
    <w:rsid w:val="78FE9406"/>
    <w:rsid w:val="79A36D9F"/>
    <w:rsid w:val="7A1B47C5"/>
    <w:rsid w:val="7A7470CE"/>
    <w:rsid w:val="7B3E0319"/>
    <w:rsid w:val="7B444BD7"/>
    <w:rsid w:val="7D34233B"/>
    <w:rsid w:val="7D8F1BF3"/>
    <w:rsid w:val="7D915F3A"/>
    <w:rsid w:val="7E8816B5"/>
    <w:rsid w:val="7EDE2F39"/>
    <w:rsid w:val="7F1A7B61"/>
    <w:rsid w:val="7FBF822F"/>
    <w:rsid w:val="7FEA11DC"/>
    <w:rsid w:val="9FFF3ACE"/>
    <w:rsid w:val="A2BDA513"/>
    <w:rsid w:val="B1FCA2DF"/>
    <w:rsid w:val="B5A6EE80"/>
    <w:rsid w:val="B5BEB660"/>
    <w:rsid w:val="BDFE56A5"/>
    <w:rsid w:val="BFD8C017"/>
    <w:rsid w:val="BFE7B8DB"/>
    <w:rsid w:val="BFFE26C4"/>
    <w:rsid w:val="D7FE010E"/>
    <w:rsid w:val="DAFCF66B"/>
    <w:rsid w:val="DFFC23FA"/>
    <w:rsid w:val="E3DF631C"/>
    <w:rsid w:val="E8DDC30C"/>
    <w:rsid w:val="EBF74171"/>
    <w:rsid w:val="EE7F5BE4"/>
    <w:rsid w:val="EEDB0666"/>
    <w:rsid w:val="EFDE0E19"/>
    <w:rsid w:val="EFFCBC21"/>
    <w:rsid w:val="F3EF3800"/>
    <w:rsid w:val="F3FF9447"/>
    <w:rsid w:val="F72F4B18"/>
    <w:rsid w:val="FAFF732F"/>
    <w:rsid w:val="FDBF3CD7"/>
    <w:rsid w:val="FDEDF3E8"/>
    <w:rsid w:val="FF7F8000"/>
    <w:rsid w:val="FF8D2E8C"/>
    <w:rsid w:val="FFDFAFC3"/>
    <w:rsid w:val="FFF57E51"/>
    <w:rsid w:val="FFF78EAB"/>
    <w:rsid w:val="FFF882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3">
    <w:name w:val="Body Text Indent"/>
    <w:basedOn w:val="1"/>
    <w:next w:val="4"/>
    <w:qFormat/>
    <w:uiPriority w:val="0"/>
    <w:pPr>
      <w:snapToGrid w:val="0"/>
      <w:spacing w:line="360" w:lineRule="auto"/>
      <w:ind w:left="1680" w:hanging="990"/>
    </w:pPr>
  </w:style>
  <w:style w:type="paragraph" w:styleId="4">
    <w:name w:val="envelope return"/>
    <w:basedOn w:val="1"/>
    <w:next w:val="1"/>
    <w:qFormat/>
    <w:uiPriority w:val="0"/>
    <w:pPr>
      <w:snapToGrid w:val="0"/>
    </w:pPr>
    <w:rPr>
      <w:rFonts w:ascii="Arial" w:hAnsi="Arial"/>
    </w:r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next w:val="1"/>
    <w:qFormat/>
    <w:uiPriority w:val="0"/>
    <w:pPr>
      <w:ind w:left="105" w:leftChars="50" w:firstLine="420" w:firstLineChars="200"/>
    </w:pPr>
    <w:rPr>
      <w:rFonts w:eastAsia="仿宋_GB2312"/>
      <w:sz w:val="32"/>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line number"/>
    <w:basedOn w:val="11"/>
    <w:qFormat/>
    <w:uiPriority w:val="0"/>
  </w:style>
  <w:style w:type="paragraph" w:customStyle="1" w:styleId="15">
    <w:name w:val="居中"/>
    <w:basedOn w:val="1"/>
    <w:qFormat/>
    <w:uiPriority w:val="0"/>
    <w:pPr>
      <w:numPr>
        <w:ilvl w:val="0"/>
        <w:numId w:val="1"/>
      </w:numPr>
    </w:pPr>
  </w:style>
  <w:style w:type="paragraph" w:customStyle="1" w:styleId="16">
    <w:name w:val="纯文本1"/>
    <w:basedOn w:val="1"/>
    <w:qFormat/>
    <w:uiPriority w:val="0"/>
    <w:rPr>
      <w:rFonts w:ascii="宋体" w:hAnsi="Courier New" w:cs="Courier New"/>
      <w:szCs w:val="21"/>
    </w:rPr>
  </w:style>
  <w:style w:type="paragraph" w:customStyle="1" w:styleId="17">
    <w:name w:val="Default"/>
    <w:basedOn w:val="1"/>
    <w:qFormat/>
    <w:uiPriority w:val="0"/>
    <w:pPr>
      <w:autoSpaceDE w:val="0"/>
      <w:autoSpaceDN w:val="0"/>
      <w:adjustRightInd w:val="0"/>
      <w:jc w:val="left"/>
    </w:pPr>
    <w:rPr>
      <w:rFonts w:ascii="方正仿宋_GBK" w:hAnsi="方正仿宋_GBK"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home\kylin\C:\Program%20Files%20(x86)\Kingsoft\WPS%20Office\11.8.2.10321\office6\mui\zh_CN\templates\wps\GB9704%20electronic%20document%20templates\blank%20tex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letter.wpt</Template>
  <Pages>3</Pages>
  <Words>1285</Words>
  <Characters>1291</Characters>
  <Lines>5</Lines>
  <Paragraphs>1</Paragraphs>
  <TotalTime>10</TotalTime>
  <ScaleCrop>false</ScaleCrop>
  <LinksUpToDate>false</LinksUpToDate>
  <CharactersWithSpaces>1291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2022-01-19T15:34:00Z</dcterms:created>
  <dc:creator>杜雅宁</dc:creator>
  <cp:lastModifiedBy>赵文强</cp:lastModifiedBy>
  <cp:lastPrinted>2025-09-26T01:14:00Z</cp:lastPrinted>
  <dcterms:modified xsi:type="dcterms:W3CDTF">2025-09-25T09:48:36Z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公文模板版本">
    <vt:lpwstr>20200227</vt:lpwstr>
  </property>
  <property fmtid="{D5CDD505-2E9C-101B-9397-08002B2CF9AE}" pid="4" name="ICV">
    <vt:lpwstr>ED7E872464E94FC085D3AD8D324004FE_13</vt:lpwstr>
  </property>
  <property fmtid="{D5CDD505-2E9C-101B-9397-08002B2CF9AE}" pid="5" name="KSOTemplateDocerSaveRecord">
    <vt:lpwstr>eyJoZGlkIjoiM2FkZGIxYTJlMDNjZDdjZjQwNzZlZDQzMDk5NWU3NjUiLCJ1c2VySWQiOiIxNjA3MTU2NDc4In0=</vt:lpwstr>
  </property>
</Properties>
</file>