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3D2CCC">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bookmarkStart w:id="13" w:name="_GoBack"/>
      <w:r>
        <w:rPr>
          <w:rFonts w:hint="eastAsia" w:ascii="方正小标宋简体" w:hAnsi="方正小标宋简体" w:eastAsia="方正小标宋简体" w:cs="方正小标宋简体"/>
          <w:sz w:val="44"/>
          <w:szCs w:val="44"/>
          <w:lang w:eastAsia="zh-CN"/>
        </w:rPr>
        <w:t>河北省行政裁决事项清单（</w:t>
      </w:r>
      <w:r>
        <w:rPr>
          <w:rFonts w:hint="eastAsia" w:ascii="方正小标宋简体" w:hAnsi="方正小标宋简体" w:eastAsia="方正小标宋简体" w:cs="方正小标宋简体"/>
          <w:sz w:val="44"/>
          <w:szCs w:val="44"/>
          <w:lang w:val="en-US" w:eastAsia="zh-CN"/>
        </w:rPr>
        <w:t>2024年修订</w:t>
      </w:r>
      <w:r>
        <w:rPr>
          <w:rFonts w:hint="eastAsia" w:ascii="方正小标宋简体" w:hAnsi="方正小标宋简体" w:eastAsia="方正小标宋简体" w:cs="方正小标宋简体"/>
          <w:sz w:val="44"/>
          <w:szCs w:val="44"/>
          <w:lang w:eastAsia="zh-CN"/>
        </w:rPr>
        <w:t>版）</w:t>
      </w:r>
    </w:p>
    <w:bookmarkEnd w:id="13"/>
    <w:tbl>
      <w:tblPr>
        <w:tblStyle w:val="8"/>
        <w:tblW w:w="13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380"/>
        <w:gridCol w:w="855"/>
        <w:gridCol w:w="1050"/>
        <w:gridCol w:w="1815"/>
        <w:gridCol w:w="1395"/>
        <w:gridCol w:w="1860"/>
        <w:gridCol w:w="1215"/>
        <w:gridCol w:w="2160"/>
        <w:gridCol w:w="891"/>
      </w:tblGrid>
      <w:tr w14:paraId="23A8C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1" w:type="dxa"/>
            <w:vMerge w:val="restart"/>
            <w:vAlign w:val="center"/>
          </w:tcPr>
          <w:p w14:paraId="1F3BD4F7">
            <w:pPr>
              <w:pStyle w:val="2"/>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序号</w:t>
            </w:r>
          </w:p>
        </w:tc>
        <w:tc>
          <w:tcPr>
            <w:tcW w:w="1380" w:type="dxa"/>
            <w:vMerge w:val="restart"/>
            <w:vAlign w:val="center"/>
          </w:tcPr>
          <w:p w14:paraId="46E24DE2">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行政裁决</w:t>
            </w:r>
          </w:p>
          <w:p w14:paraId="776D182C">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事项名称</w:t>
            </w:r>
          </w:p>
        </w:tc>
        <w:tc>
          <w:tcPr>
            <w:tcW w:w="855" w:type="dxa"/>
            <w:vMerge w:val="restart"/>
            <w:vAlign w:val="center"/>
          </w:tcPr>
          <w:p w14:paraId="71DB00B1">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实施</w:t>
            </w:r>
          </w:p>
          <w:p w14:paraId="5142754B">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部门</w:t>
            </w:r>
          </w:p>
        </w:tc>
        <w:tc>
          <w:tcPr>
            <w:tcW w:w="9495" w:type="dxa"/>
            <w:gridSpan w:val="6"/>
            <w:vAlign w:val="center"/>
          </w:tcPr>
          <w:p w14:paraId="5904F4DE">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设定依据</w:t>
            </w:r>
          </w:p>
        </w:tc>
        <w:tc>
          <w:tcPr>
            <w:tcW w:w="891" w:type="dxa"/>
            <w:vMerge w:val="restart"/>
            <w:vAlign w:val="center"/>
          </w:tcPr>
          <w:p w14:paraId="405E71C1">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备注</w:t>
            </w:r>
          </w:p>
        </w:tc>
      </w:tr>
      <w:tr w14:paraId="41141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91" w:type="dxa"/>
            <w:vMerge w:val="continue"/>
            <w:vAlign w:val="center"/>
          </w:tcPr>
          <w:p w14:paraId="3757E06A">
            <w:pPr>
              <w:pStyle w:val="2"/>
              <w:jc w:val="center"/>
              <w:rPr>
                <w:rFonts w:hint="eastAsia" w:ascii="黑体" w:hAnsi="黑体" w:eastAsia="黑体" w:cs="黑体"/>
                <w:sz w:val="24"/>
                <w:szCs w:val="24"/>
                <w:vertAlign w:val="baseline"/>
                <w:lang w:eastAsia="zh-CN"/>
              </w:rPr>
            </w:pPr>
          </w:p>
        </w:tc>
        <w:tc>
          <w:tcPr>
            <w:tcW w:w="1380" w:type="dxa"/>
            <w:vMerge w:val="continue"/>
            <w:vAlign w:val="center"/>
          </w:tcPr>
          <w:p w14:paraId="433F22B5">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4"/>
                <w:szCs w:val="24"/>
                <w:vertAlign w:val="baseline"/>
                <w:lang w:eastAsia="zh-CN"/>
              </w:rPr>
            </w:pPr>
          </w:p>
        </w:tc>
        <w:tc>
          <w:tcPr>
            <w:tcW w:w="855" w:type="dxa"/>
            <w:vMerge w:val="continue"/>
            <w:vAlign w:val="center"/>
          </w:tcPr>
          <w:p w14:paraId="43544424">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4"/>
                <w:szCs w:val="24"/>
                <w:vertAlign w:val="baseline"/>
                <w:lang w:eastAsia="zh-CN"/>
              </w:rPr>
            </w:pPr>
          </w:p>
        </w:tc>
        <w:tc>
          <w:tcPr>
            <w:tcW w:w="1050" w:type="dxa"/>
            <w:vAlign w:val="center"/>
          </w:tcPr>
          <w:p w14:paraId="47C3FA9A">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法律</w:t>
            </w:r>
          </w:p>
        </w:tc>
        <w:tc>
          <w:tcPr>
            <w:tcW w:w="1815" w:type="dxa"/>
            <w:vAlign w:val="center"/>
          </w:tcPr>
          <w:p w14:paraId="63D999F1">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条款及内容</w:t>
            </w:r>
          </w:p>
        </w:tc>
        <w:tc>
          <w:tcPr>
            <w:tcW w:w="1395" w:type="dxa"/>
            <w:vAlign w:val="center"/>
          </w:tcPr>
          <w:p w14:paraId="2C2AE179">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法规</w:t>
            </w:r>
          </w:p>
        </w:tc>
        <w:tc>
          <w:tcPr>
            <w:tcW w:w="1860" w:type="dxa"/>
            <w:vAlign w:val="center"/>
          </w:tcPr>
          <w:p w14:paraId="786B2477">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条款及内容</w:t>
            </w:r>
          </w:p>
        </w:tc>
        <w:tc>
          <w:tcPr>
            <w:tcW w:w="1215" w:type="dxa"/>
            <w:vAlign w:val="center"/>
          </w:tcPr>
          <w:p w14:paraId="7FE7CECC">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规章等程</w:t>
            </w:r>
            <w:bookmarkStart w:id="0" w:name="FunCunProofread791"/>
            <w:r>
              <w:rPr>
                <w:rFonts w:hint="eastAsia" w:ascii="黑体" w:hAnsi="黑体" w:eastAsia="黑体" w:cs="黑体"/>
                <w:sz w:val="24"/>
                <w:szCs w:val="24"/>
                <w:u w:val="none" w:color="FFFFFF"/>
                <w:shd w:val="clear"/>
                <w:vertAlign w:val="baseline"/>
                <w:lang w:eastAsia="zh-CN"/>
              </w:rPr>
              <w:t>序</w:t>
            </w:r>
            <w:bookmarkEnd w:id="0"/>
            <w:r>
              <w:rPr>
                <w:rFonts w:hint="eastAsia" w:ascii="黑体" w:hAnsi="黑体" w:eastAsia="黑体" w:cs="黑体"/>
                <w:sz w:val="24"/>
                <w:szCs w:val="24"/>
                <w:vertAlign w:val="baseline"/>
                <w:lang w:eastAsia="zh-CN"/>
              </w:rPr>
              <w:t>性规定</w:t>
            </w:r>
          </w:p>
        </w:tc>
        <w:tc>
          <w:tcPr>
            <w:tcW w:w="2160" w:type="dxa"/>
            <w:vAlign w:val="center"/>
          </w:tcPr>
          <w:p w14:paraId="146994C8">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条款及内容</w:t>
            </w:r>
          </w:p>
        </w:tc>
        <w:tc>
          <w:tcPr>
            <w:tcW w:w="891" w:type="dxa"/>
            <w:vMerge w:val="continue"/>
            <w:vAlign w:val="center"/>
          </w:tcPr>
          <w:p w14:paraId="7AE9B53F">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4"/>
                <w:szCs w:val="24"/>
                <w:vertAlign w:val="baseline"/>
                <w:lang w:eastAsia="zh-CN"/>
              </w:rPr>
            </w:pPr>
          </w:p>
        </w:tc>
      </w:tr>
      <w:tr w14:paraId="78DE2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0" w:hRule="atLeast"/>
        </w:trPr>
        <w:tc>
          <w:tcPr>
            <w:tcW w:w="691" w:type="dxa"/>
            <w:vAlign w:val="center"/>
          </w:tcPr>
          <w:p w14:paraId="217C151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sz w:val="24"/>
                <w:szCs w:val="24"/>
                <w:vertAlign w:val="baseline"/>
                <w:lang w:eastAsia="zh-CN"/>
              </w:rPr>
            </w:pPr>
            <w:r>
              <w:rPr>
                <w:rFonts w:hint="eastAsia" w:ascii="仿宋" w:hAnsi="仿宋" w:eastAsia="仿宋" w:cs="仿宋"/>
                <w:i w:val="0"/>
                <w:color w:val="000000"/>
                <w:kern w:val="0"/>
                <w:sz w:val="20"/>
                <w:szCs w:val="20"/>
                <w:u w:val="none"/>
                <w:lang w:val="en-US" w:eastAsia="zh-CN" w:bidi="ar"/>
              </w:rPr>
              <w:t>1</w:t>
            </w:r>
          </w:p>
        </w:tc>
        <w:tc>
          <w:tcPr>
            <w:tcW w:w="1380" w:type="dxa"/>
            <w:vAlign w:val="center"/>
          </w:tcPr>
          <w:p w14:paraId="7C63D57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color w:val="000000"/>
                <w:kern w:val="0"/>
                <w:sz w:val="20"/>
                <w:szCs w:val="20"/>
                <w:u w:val="none"/>
                <w:lang w:val="en-US" w:eastAsia="zh-CN" w:bidi="ar"/>
              </w:rPr>
              <w:t>对电信网间互联争议进行行政裁决</w:t>
            </w:r>
          </w:p>
        </w:tc>
        <w:tc>
          <w:tcPr>
            <w:tcW w:w="855" w:type="dxa"/>
            <w:vAlign w:val="center"/>
          </w:tcPr>
          <w:p w14:paraId="707EA84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color w:val="000000"/>
                <w:kern w:val="0"/>
                <w:sz w:val="20"/>
                <w:szCs w:val="20"/>
                <w:u w:val="none"/>
                <w:lang w:val="en-US" w:eastAsia="zh-CN" w:bidi="ar"/>
              </w:rPr>
              <w:t>省通信管理局</w:t>
            </w:r>
          </w:p>
        </w:tc>
        <w:tc>
          <w:tcPr>
            <w:tcW w:w="1050" w:type="dxa"/>
            <w:vAlign w:val="center"/>
          </w:tcPr>
          <w:p w14:paraId="173A4255">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 w:hAnsi="仿宋" w:eastAsia="仿宋" w:cs="仿宋"/>
                <w:sz w:val="24"/>
                <w:szCs w:val="24"/>
                <w:vertAlign w:val="baseline"/>
                <w:lang w:eastAsia="zh-CN"/>
              </w:rPr>
            </w:pPr>
          </w:p>
        </w:tc>
        <w:tc>
          <w:tcPr>
            <w:tcW w:w="1815" w:type="dxa"/>
            <w:vAlign w:val="center"/>
          </w:tcPr>
          <w:p w14:paraId="7AC7B320">
            <w:pPr>
              <w:keepNext w:val="0"/>
              <w:keepLines w:val="0"/>
              <w:pageBreakBefore w:val="0"/>
              <w:widowControl/>
              <w:kinsoku/>
              <w:wordWrap/>
              <w:overflowPunct/>
              <w:topLinePunct w:val="0"/>
              <w:autoSpaceDE/>
              <w:autoSpaceDN/>
              <w:bidi w:val="0"/>
              <w:adjustRightInd/>
              <w:snapToGrid/>
              <w:spacing w:line="200" w:lineRule="exact"/>
              <w:jc w:val="both"/>
              <w:rPr>
                <w:rFonts w:hint="eastAsia" w:ascii="仿宋" w:hAnsi="仿宋" w:eastAsia="仿宋" w:cs="仿宋"/>
                <w:sz w:val="24"/>
                <w:szCs w:val="24"/>
                <w:vertAlign w:val="baseline"/>
                <w:lang w:eastAsia="zh-CN"/>
              </w:rPr>
            </w:pPr>
          </w:p>
        </w:tc>
        <w:tc>
          <w:tcPr>
            <w:tcW w:w="1395" w:type="dxa"/>
            <w:vAlign w:val="center"/>
          </w:tcPr>
          <w:p w14:paraId="200C22D9">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 w:hAnsi="仿宋" w:eastAsia="仿宋" w:cs="仿宋"/>
                <w:sz w:val="24"/>
                <w:szCs w:val="24"/>
                <w:vertAlign w:val="baseline"/>
                <w:lang w:eastAsia="zh-CN"/>
              </w:rPr>
            </w:pPr>
            <w:r>
              <w:rPr>
                <w:rFonts w:hint="eastAsia" w:ascii="仿宋" w:hAnsi="仿宋" w:eastAsia="仿宋" w:cs="仿宋"/>
                <w:i w:val="0"/>
                <w:color w:val="000000"/>
                <w:kern w:val="0"/>
                <w:sz w:val="20"/>
                <w:szCs w:val="20"/>
                <w:u w:val="none"/>
                <w:lang w:val="en-US" w:eastAsia="zh-CN" w:bidi="ar"/>
              </w:rPr>
              <w:t>《中华人民共和国电信条例》</w:t>
            </w:r>
          </w:p>
        </w:tc>
        <w:tc>
          <w:tcPr>
            <w:tcW w:w="1860" w:type="dxa"/>
            <w:vAlign w:val="center"/>
          </w:tcPr>
          <w:p w14:paraId="50319A4A">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 w:hAnsi="仿宋" w:eastAsia="仿宋" w:cs="仿宋"/>
                <w:sz w:val="24"/>
                <w:szCs w:val="24"/>
                <w:vertAlign w:val="baseline"/>
                <w:lang w:eastAsia="zh-CN"/>
              </w:rPr>
            </w:pPr>
            <w:r>
              <w:rPr>
                <w:rFonts w:hint="eastAsia" w:ascii="仿宋" w:hAnsi="仿宋" w:eastAsia="仿宋" w:cs="仿宋"/>
                <w:i w:val="0"/>
                <w:color w:val="000000"/>
                <w:kern w:val="0"/>
                <w:sz w:val="18"/>
                <w:szCs w:val="18"/>
                <w:u w:val="none"/>
                <w:lang w:val="en-US" w:eastAsia="zh-CN" w:bidi="ar"/>
              </w:rPr>
              <w:t>第二十条</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  网间互联双方经协商未能达成网间互联协议的，自一方提出互联要求之日起60日内，任何一方均可以按照网间互联覆盖范围向国务院信息产业主管部门或者省、自治区、直辖市电信管理机构申请协调；收到申请的机关应当依照本条例第十七条第一款规定的原则进行协调，促使网间互联双方达成协议；自网间互联一方或者双方申请协调之日起45日内经协调仍不能达成协议的，由协调机关随机邀请电信技术专家和其他有关方面专家进行公开论证并提出网间互联方案。协调机关应当根据专家论证结论和提出的网间互联方案作出决定，强制实现互联互通。</w:t>
            </w:r>
          </w:p>
        </w:tc>
        <w:tc>
          <w:tcPr>
            <w:tcW w:w="1215" w:type="dxa"/>
            <w:vAlign w:val="center"/>
          </w:tcPr>
          <w:p w14:paraId="5E98968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color w:val="000000"/>
                <w:kern w:val="0"/>
                <w:sz w:val="20"/>
                <w:szCs w:val="20"/>
                <w:u w:val="none"/>
                <w:lang w:val="en-US" w:eastAsia="zh-CN" w:bidi="ar"/>
              </w:rPr>
              <w:t>《电信网间互联争议处理办法》</w:t>
            </w:r>
          </w:p>
        </w:tc>
        <w:tc>
          <w:tcPr>
            <w:tcW w:w="2160" w:type="dxa"/>
            <w:vAlign w:val="center"/>
          </w:tcPr>
          <w:p w14:paraId="346A281A">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 w:hAnsi="仿宋" w:eastAsia="仿宋" w:cs="仿宋"/>
                <w:sz w:val="24"/>
                <w:szCs w:val="24"/>
                <w:vertAlign w:val="baseline"/>
                <w:lang w:eastAsia="zh-CN"/>
              </w:rPr>
            </w:pPr>
            <w:r>
              <w:rPr>
                <w:rFonts w:hint="eastAsia" w:ascii="仿宋" w:hAnsi="仿宋" w:eastAsia="仿宋" w:cs="仿宋"/>
                <w:i w:val="0"/>
                <w:color w:val="000000"/>
                <w:kern w:val="0"/>
                <w:sz w:val="18"/>
                <w:szCs w:val="18"/>
                <w:u w:val="none"/>
                <w:lang w:val="en-US" w:eastAsia="zh-CN" w:bidi="ar"/>
              </w:rPr>
              <w:t>第三条</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  信息产业部负责全国电信网间互联争议处理协调、指导和监督。信息产业部电信管理局具体负责对经营全国性基础电信业务公司总部之间及其与跨省、自治区、直辖市专用网单位之间的互联争议的处理。省、自治区、直辖市通信管理局负责对全国性基础电信业务公司总部以下的经营机构之间及其与专用电信网单位之间的互联争议的处理。</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第六条</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  发生电信网间互联争议，争议双方当事人应当协商解决；协商不成的，可以向信息产业部或者省、自治区、直辖市通信管理局（以下简称“电信主管部门”）申请协调；协调不成的，由电信主管部门作出行政决定；对行政决定不服的，可以依法申请行政复议或者提起行政诉讼。</w:t>
            </w:r>
          </w:p>
        </w:tc>
        <w:tc>
          <w:tcPr>
            <w:tcW w:w="891" w:type="dxa"/>
            <w:vAlign w:val="center"/>
          </w:tcPr>
          <w:p w14:paraId="026144D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sz w:val="24"/>
                <w:szCs w:val="24"/>
                <w:vertAlign w:val="baseline"/>
                <w:lang w:eastAsia="zh-CN"/>
              </w:rPr>
            </w:pPr>
          </w:p>
        </w:tc>
      </w:tr>
      <w:tr w14:paraId="30E4D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5" w:hRule="atLeast"/>
        </w:trPr>
        <w:tc>
          <w:tcPr>
            <w:tcW w:w="691" w:type="dxa"/>
            <w:vAlign w:val="center"/>
          </w:tcPr>
          <w:p w14:paraId="1F656B3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w:t>
            </w:r>
          </w:p>
        </w:tc>
        <w:tc>
          <w:tcPr>
            <w:tcW w:w="1380" w:type="dxa"/>
            <w:vAlign w:val="center"/>
          </w:tcPr>
          <w:p w14:paraId="579C380E">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专用电信网单位使用千层号、百层号码号资源纠纷裁决</w:t>
            </w:r>
          </w:p>
        </w:tc>
        <w:tc>
          <w:tcPr>
            <w:tcW w:w="855" w:type="dxa"/>
            <w:vAlign w:val="center"/>
          </w:tcPr>
          <w:p w14:paraId="7C1472A5">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省通信管理局</w:t>
            </w:r>
          </w:p>
        </w:tc>
        <w:tc>
          <w:tcPr>
            <w:tcW w:w="1050" w:type="dxa"/>
            <w:vAlign w:val="center"/>
          </w:tcPr>
          <w:p w14:paraId="2C86B742">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c>
          <w:tcPr>
            <w:tcW w:w="1815" w:type="dxa"/>
            <w:vAlign w:val="center"/>
          </w:tcPr>
          <w:p w14:paraId="741614D3">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c>
          <w:tcPr>
            <w:tcW w:w="1395" w:type="dxa"/>
            <w:vAlign w:val="center"/>
          </w:tcPr>
          <w:p w14:paraId="2539D683">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c>
          <w:tcPr>
            <w:tcW w:w="1860" w:type="dxa"/>
            <w:vAlign w:val="center"/>
          </w:tcPr>
          <w:p w14:paraId="2989A907">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c>
          <w:tcPr>
            <w:tcW w:w="1215" w:type="dxa"/>
            <w:vAlign w:val="center"/>
          </w:tcPr>
          <w:p w14:paraId="07127BAF">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《电信网码号资源管理办法》</w:t>
            </w:r>
          </w:p>
        </w:tc>
        <w:tc>
          <w:tcPr>
            <w:tcW w:w="2160" w:type="dxa"/>
            <w:vAlign w:val="center"/>
          </w:tcPr>
          <w:p w14:paraId="5DA6460A">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18"/>
                <w:szCs w:val="18"/>
                <w:u w:val="none"/>
                <w:lang w:val="en-US" w:eastAsia="zh-CN" w:bidi="ar"/>
              </w:rPr>
              <w:t>第十七条</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  专用电信网单位需要使用千层号、百层号码号资源的，可与当地基础电信业务经营者协商，基础电信业务经营者无正当理由不得拒绝。基础电信业务经营者与专用电信网单位就码号资源的使用达成一致的，应将有关情况向当地省、自治区、直辖市通信管理局备案。</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  自基础电信业务经营者收到专用电信网单位的协商要求之日起30个工作日内，双方未能达成一致的，任何一方均可以申请当地省、自治区、直辖市通信管理局协调。省、自治区、直辖市通信管理局应当自收到书面申请之日起10个工作日内完成协调，经协调仍不能达成一致的，省、自治区、直辖市通信管理局组织专家公开论证，并作出是否允许专用电信网单位使用千层号、百层号码号资源的决定。</w:t>
            </w:r>
          </w:p>
        </w:tc>
        <w:tc>
          <w:tcPr>
            <w:tcW w:w="891" w:type="dxa"/>
            <w:vAlign w:val="center"/>
          </w:tcPr>
          <w:p w14:paraId="4167F13A">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r>
      <w:tr w14:paraId="6B37D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5" w:hRule="atLeast"/>
        </w:trPr>
        <w:tc>
          <w:tcPr>
            <w:tcW w:w="691" w:type="dxa"/>
            <w:vAlign w:val="center"/>
          </w:tcPr>
          <w:p w14:paraId="53EC6FE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w:t>
            </w:r>
          </w:p>
        </w:tc>
        <w:tc>
          <w:tcPr>
            <w:tcW w:w="1380" w:type="dxa"/>
            <w:vAlign w:val="center"/>
          </w:tcPr>
          <w:p w14:paraId="1930C16E">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政府采购投诉处理</w:t>
            </w:r>
          </w:p>
        </w:tc>
        <w:tc>
          <w:tcPr>
            <w:tcW w:w="855" w:type="dxa"/>
            <w:vAlign w:val="center"/>
          </w:tcPr>
          <w:p w14:paraId="44005C00">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县级以上人民政府财政部门</w:t>
            </w:r>
          </w:p>
        </w:tc>
        <w:tc>
          <w:tcPr>
            <w:tcW w:w="1050" w:type="dxa"/>
            <w:vAlign w:val="center"/>
          </w:tcPr>
          <w:p w14:paraId="3A13D93C">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《中华人民共和国政府采购法》</w:t>
            </w:r>
          </w:p>
        </w:tc>
        <w:tc>
          <w:tcPr>
            <w:tcW w:w="1815" w:type="dxa"/>
            <w:vAlign w:val="center"/>
          </w:tcPr>
          <w:p w14:paraId="79DD7570">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18"/>
                <w:szCs w:val="18"/>
                <w:u w:val="none"/>
                <w:lang w:val="en-US" w:eastAsia="zh-CN" w:bidi="ar"/>
              </w:rPr>
              <w:t>第五十五条</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  质疑供应商对采购人、采购代理机构的答复不满意或者采购人、采购代理机构未在规定的时间内作出答复的，可以在答复期满后十五个工作日内向同级政府采购监督管理部门投诉。</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第五十六条</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  政府采购监督管理部门应当在收到投诉后三十个工作日内，对投诉事项作出处理决定，并以书面形式通知投诉人和与投诉事项有关的当事人。</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第五十七条</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  政府采购监督管理部门在处理投诉事项期间，可以视具体情况书面通知采购人暂停采购活动，但暂停时间最长不得超过三十日。</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第五十八条</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  投诉人对政府采购监督管理部门的投诉处理决定不服或者政府采购监督管理部门逾期未作处理的，可以依法申请行政复议或者向人民法院提起行政诉讼。</w:t>
            </w:r>
          </w:p>
        </w:tc>
        <w:tc>
          <w:tcPr>
            <w:tcW w:w="1395" w:type="dxa"/>
            <w:vAlign w:val="center"/>
          </w:tcPr>
          <w:p w14:paraId="4E4A0BB7">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《中华人民共和国</w:t>
            </w:r>
            <w:bookmarkStart w:id="1" w:name="FunCunProofread13935"/>
            <w:r>
              <w:rPr>
                <w:rFonts w:hint="eastAsia" w:ascii="仿宋" w:hAnsi="仿宋" w:eastAsia="仿宋" w:cs="仿宋"/>
                <w:i w:val="0"/>
                <w:color w:val="000000"/>
                <w:kern w:val="0"/>
                <w:sz w:val="20"/>
                <w:szCs w:val="20"/>
                <w:u w:val="thick" w:color="ED7D31"/>
                <w:lang w:val="en-US" w:eastAsia="zh-CN" w:bidi="ar"/>
              </w:rPr>
              <w:t>政府采购法</w:t>
            </w:r>
            <w:bookmarkEnd w:id="1"/>
            <w:r>
              <w:rPr>
                <w:rFonts w:hint="eastAsia" w:ascii="仿宋" w:hAnsi="仿宋" w:eastAsia="仿宋" w:cs="仿宋"/>
                <w:i w:val="0"/>
                <w:color w:val="000000"/>
                <w:kern w:val="0"/>
                <w:sz w:val="20"/>
                <w:szCs w:val="20"/>
                <w:u w:val="none"/>
                <w:lang w:val="en-US" w:eastAsia="zh-CN" w:bidi="ar"/>
              </w:rPr>
              <w:t>实施条例》</w:t>
            </w:r>
          </w:p>
        </w:tc>
        <w:tc>
          <w:tcPr>
            <w:tcW w:w="1860" w:type="dxa"/>
            <w:vAlign w:val="center"/>
          </w:tcPr>
          <w:p w14:paraId="4EC994AA">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18"/>
                <w:szCs w:val="18"/>
                <w:u w:val="none"/>
                <w:lang w:val="en-US" w:eastAsia="zh-CN" w:bidi="ar"/>
              </w:rPr>
              <w:t>第五十六条</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  财政部门处理投诉事项采用书面审查的方式，必要时可以进行调</w:t>
            </w:r>
            <w:bookmarkStart w:id="2" w:name="FunCunProofread14401"/>
            <w:r>
              <w:rPr>
                <w:rFonts w:hint="eastAsia" w:hAnsi="仿宋" w:cs="仿宋"/>
                <w:i w:val="0"/>
                <w:color w:val="000000"/>
                <w:kern w:val="0"/>
                <w:sz w:val="18"/>
                <w:szCs w:val="18"/>
                <w:u w:val="none"/>
                <w:lang w:val="en-US" w:eastAsia="zh-CN" w:bidi="ar"/>
              </w:rPr>
              <w:t>查取证</w:t>
            </w:r>
            <w:bookmarkEnd w:id="2"/>
            <w:r>
              <w:rPr>
                <w:rFonts w:hint="eastAsia" w:ascii="仿宋" w:hAnsi="仿宋" w:eastAsia="仿宋" w:cs="仿宋"/>
                <w:i w:val="0"/>
                <w:color w:val="000000"/>
                <w:kern w:val="0"/>
                <w:sz w:val="18"/>
                <w:szCs w:val="18"/>
                <w:u w:val="none"/>
                <w:lang w:val="en-US" w:eastAsia="zh-CN" w:bidi="ar"/>
              </w:rPr>
              <w:t>或者组织质证。</w:t>
            </w:r>
          </w:p>
        </w:tc>
        <w:tc>
          <w:tcPr>
            <w:tcW w:w="1215" w:type="dxa"/>
            <w:vAlign w:val="center"/>
          </w:tcPr>
          <w:p w14:paraId="4D624A72">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《政府采购质疑和投诉办法》</w:t>
            </w:r>
          </w:p>
        </w:tc>
        <w:tc>
          <w:tcPr>
            <w:tcW w:w="2160" w:type="dxa"/>
            <w:vAlign w:val="center"/>
          </w:tcPr>
          <w:p w14:paraId="2B9C72E9">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第五条</w:t>
            </w:r>
          </w:p>
          <w:p w14:paraId="09579D8B">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18"/>
                <w:szCs w:val="18"/>
                <w:u w:val="none"/>
                <w:lang w:val="en-US" w:eastAsia="zh-CN" w:bidi="ar"/>
              </w:rPr>
            </w:pPr>
            <w:r>
              <w:rPr>
                <w:rFonts w:hint="eastAsia" w:hAnsi="仿宋" w:cs="仿宋"/>
                <w:i w:val="0"/>
                <w:color w:val="000000"/>
                <w:kern w:val="0"/>
                <w:sz w:val="18"/>
                <w:szCs w:val="18"/>
                <w:u w:val="none"/>
                <w:lang w:val="en-US" w:eastAsia="zh-CN" w:bidi="ar"/>
              </w:rPr>
              <w:t xml:space="preserve">  </w:t>
            </w:r>
            <w:r>
              <w:rPr>
                <w:rFonts w:hint="eastAsia" w:ascii="仿宋" w:hAnsi="仿宋" w:eastAsia="仿宋" w:cs="仿宋"/>
                <w:i w:val="0"/>
                <w:color w:val="000000"/>
                <w:kern w:val="0"/>
                <w:sz w:val="18"/>
                <w:szCs w:val="18"/>
                <w:u w:val="none"/>
                <w:lang w:val="en-US" w:eastAsia="zh-CN" w:bidi="ar"/>
              </w:rPr>
              <w:t>县级以上各级人民政府财政部门</w:t>
            </w:r>
            <w:r>
              <w:rPr>
                <w:rFonts w:hint="eastAsia" w:hAnsi="仿宋" w:cs="仿宋"/>
                <w:i w:val="0"/>
                <w:color w:val="000000"/>
                <w:kern w:val="0"/>
                <w:sz w:val="18"/>
                <w:szCs w:val="18"/>
                <w:u w:val="none"/>
                <w:lang w:val="en-US" w:eastAsia="zh-CN" w:bidi="ar"/>
              </w:rPr>
              <w:t>负责</w:t>
            </w:r>
            <w:r>
              <w:rPr>
                <w:rFonts w:hint="eastAsia" w:ascii="仿宋" w:hAnsi="仿宋" w:eastAsia="仿宋" w:cs="仿宋"/>
                <w:i w:val="0"/>
                <w:color w:val="000000"/>
                <w:kern w:val="0"/>
                <w:sz w:val="18"/>
                <w:szCs w:val="18"/>
                <w:u w:val="none"/>
                <w:lang w:val="en-US" w:eastAsia="zh-CN" w:bidi="ar"/>
              </w:rPr>
              <w:t>依法处理供应商投诉。</w:t>
            </w:r>
          </w:p>
          <w:p w14:paraId="1CD27D97">
            <w:pPr>
              <w:keepNext w:val="0"/>
              <w:keepLines w:val="0"/>
              <w:pageBreakBefore w:val="0"/>
              <w:widowControl/>
              <w:suppressLineNumbers w:val="0"/>
              <w:kinsoku/>
              <w:wordWrap/>
              <w:overflowPunct/>
              <w:topLinePunct w:val="0"/>
              <w:autoSpaceDE/>
              <w:autoSpaceDN/>
              <w:bidi w:val="0"/>
              <w:adjustRightInd/>
              <w:snapToGrid/>
              <w:spacing w:line="220" w:lineRule="exact"/>
              <w:ind w:firstLine="196" w:firstLineChars="100"/>
              <w:jc w:val="both"/>
              <w:textAlignment w:val="center"/>
              <w:rPr>
                <w:rFonts w:hint="eastAsia" w:ascii="仿宋" w:hAnsi="仿宋" w:eastAsia="仿宋" w:cs="仿宋"/>
                <w:i w:val="0"/>
                <w:color w:val="000000"/>
                <w:kern w:val="0"/>
                <w:sz w:val="20"/>
                <w:szCs w:val="20"/>
                <w:u w:val="none"/>
                <w:lang w:val="en-US" w:eastAsia="zh-CN" w:bidi="ar"/>
              </w:rPr>
            </w:pPr>
          </w:p>
        </w:tc>
        <w:tc>
          <w:tcPr>
            <w:tcW w:w="891" w:type="dxa"/>
            <w:vAlign w:val="center"/>
          </w:tcPr>
          <w:p w14:paraId="23CEA270">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r>
      <w:tr w14:paraId="4AA40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5" w:hRule="atLeast"/>
        </w:trPr>
        <w:tc>
          <w:tcPr>
            <w:tcW w:w="691" w:type="dxa"/>
            <w:vAlign w:val="center"/>
          </w:tcPr>
          <w:p w14:paraId="37B7970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4</w:t>
            </w:r>
          </w:p>
        </w:tc>
        <w:tc>
          <w:tcPr>
            <w:tcW w:w="1380" w:type="dxa"/>
            <w:vAlign w:val="center"/>
          </w:tcPr>
          <w:p w14:paraId="51925BFB">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土地权属争议处理</w:t>
            </w:r>
          </w:p>
        </w:tc>
        <w:tc>
          <w:tcPr>
            <w:tcW w:w="855" w:type="dxa"/>
            <w:vAlign w:val="center"/>
          </w:tcPr>
          <w:p w14:paraId="17BFBB14">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乡级以上人民政府</w:t>
            </w:r>
          </w:p>
        </w:tc>
        <w:tc>
          <w:tcPr>
            <w:tcW w:w="1050" w:type="dxa"/>
            <w:vAlign w:val="center"/>
          </w:tcPr>
          <w:p w14:paraId="28B56DDC">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《中华人民共和国土地管理法》</w:t>
            </w:r>
          </w:p>
        </w:tc>
        <w:tc>
          <w:tcPr>
            <w:tcW w:w="1815" w:type="dxa"/>
            <w:vAlign w:val="center"/>
          </w:tcPr>
          <w:p w14:paraId="4F486355">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bookmarkStart w:id="3" w:name="FunCunProofread15344"/>
            <w:r>
              <w:rPr>
                <w:rFonts w:hint="eastAsia" w:ascii="仿宋" w:hAnsi="仿宋" w:eastAsia="仿宋" w:cs="仿宋"/>
                <w:i w:val="0"/>
                <w:color w:val="000000"/>
                <w:kern w:val="0"/>
                <w:sz w:val="18"/>
                <w:szCs w:val="18"/>
                <w:u w:val="thick" w:color="FF00FF"/>
                <w:lang w:val="en-US" w:eastAsia="zh-CN" w:bidi="ar"/>
              </w:rPr>
              <w:t>第十四条</w:t>
            </w:r>
            <w:bookmarkEnd w:id="3"/>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  土地所有权和使用权争议，由当事人协商解决；协商不成的，由人民政府处理。</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单位之间的争议，由县级以上人民政府处理；个人之间、个人与单位之间的争议，由乡级人民政府或者县级以上人民政府处理。</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  当事人对有关人民政府的处理决定不服的，可以自接到处理决定通知之日起三十日内，向人民法院起诉。</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  在土地所有权和使用权争议解决前，任何一方不得改变土地利用现状。</w:t>
            </w:r>
          </w:p>
        </w:tc>
        <w:tc>
          <w:tcPr>
            <w:tcW w:w="1395" w:type="dxa"/>
            <w:vAlign w:val="center"/>
          </w:tcPr>
          <w:p w14:paraId="3DE6684F">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c>
          <w:tcPr>
            <w:tcW w:w="1860" w:type="dxa"/>
            <w:vAlign w:val="center"/>
          </w:tcPr>
          <w:p w14:paraId="4CF463E8">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c>
          <w:tcPr>
            <w:tcW w:w="1215" w:type="dxa"/>
            <w:vAlign w:val="center"/>
          </w:tcPr>
          <w:p w14:paraId="4C8A3FFA">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《土地权属争议调查处理办法》</w:t>
            </w:r>
          </w:p>
          <w:p w14:paraId="60E5CB8F">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c>
          <w:tcPr>
            <w:tcW w:w="2160" w:type="dxa"/>
            <w:vAlign w:val="center"/>
          </w:tcPr>
          <w:p w14:paraId="05641D6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both"/>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第四条</w:t>
            </w:r>
          </w:p>
          <w:p w14:paraId="0E0AB194">
            <w:pPr>
              <w:keepNext w:val="0"/>
              <w:keepLines w:val="0"/>
              <w:pageBreakBefore w:val="0"/>
              <w:widowControl/>
              <w:suppressLineNumbers w:val="0"/>
              <w:kinsoku/>
              <w:wordWrap/>
              <w:overflowPunct/>
              <w:topLinePunct w:val="0"/>
              <w:autoSpaceDE/>
              <w:autoSpaceDN/>
              <w:bidi w:val="0"/>
              <w:adjustRightInd/>
              <w:snapToGrid/>
              <w:spacing w:line="220" w:lineRule="exact"/>
              <w:ind w:firstLine="176" w:firstLineChars="100"/>
              <w:jc w:val="both"/>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县级以上国土资源行政主管部门负责土地权属争议案件（以下简称争议案件）的调查和调解工作；对需要依法作出处理决定的，拟定处理意见，报同级人民政府作出处理决定。</w:t>
            </w:r>
          </w:p>
          <w:p w14:paraId="1B2E1477">
            <w:pPr>
              <w:keepNext w:val="0"/>
              <w:keepLines w:val="0"/>
              <w:pageBreakBefore w:val="0"/>
              <w:widowControl/>
              <w:suppressLineNumbers w:val="0"/>
              <w:kinsoku/>
              <w:wordWrap/>
              <w:overflowPunct/>
              <w:topLinePunct w:val="0"/>
              <w:autoSpaceDE/>
              <w:autoSpaceDN/>
              <w:bidi w:val="0"/>
              <w:adjustRightInd/>
              <w:snapToGrid/>
              <w:spacing w:line="220" w:lineRule="exact"/>
              <w:ind w:firstLine="176" w:firstLineChars="100"/>
              <w:jc w:val="both"/>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县级以上国土资源行政主管部门可以指定专门机构或者人员负责办理争议案件有关事宜。</w:t>
            </w:r>
          </w:p>
          <w:p w14:paraId="19F4C11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both"/>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第五条</w:t>
            </w:r>
          </w:p>
          <w:p w14:paraId="2D7532D3">
            <w:pPr>
              <w:keepNext w:val="0"/>
              <w:keepLines w:val="0"/>
              <w:pageBreakBefore w:val="0"/>
              <w:widowControl/>
              <w:suppressLineNumbers w:val="0"/>
              <w:kinsoku/>
              <w:wordWrap/>
              <w:overflowPunct/>
              <w:topLinePunct w:val="0"/>
              <w:autoSpaceDE/>
              <w:autoSpaceDN/>
              <w:bidi w:val="0"/>
              <w:adjustRightInd/>
              <w:snapToGrid/>
              <w:spacing w:line="220" w:lineRule="exact"/>
              <w:ind w:firstLine="176" w:firstLineChars="100"/>
              <w:jc w:val="both"/>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个人之间、个人与单位之间、单位与单位之间发生的争议案件，由争议土地所在地的县级国土资源行政主管部门调查处理。</w:t>
            </w:r>
          </w:p>
          <w:p w14:paraId="0C6CFB98">
            <w:pPr>
              <w:keepNext w:val="0"/>
              <w:keepLines w:val="0"/>
              <w:pageBreakBefore w:val="0"/>
              <w:widowControl/>
              <w:suppressLineNumbers w:val="0"/>
              <w:kinsoku/>
              <w:wordWrap/>
              <w:overflowPunct/>
              <w:topLinePunct w:val="0"/>
              <w:autoSpaceDE/>
              <w:autoSpaceDN/>
              <w:bidi w:val="0"/>
              <w:adjustRightInd/>
              <w:snapToGrid/>
              <w:spacing w:line="220" w:lineRule="exact"/>
              <w:ind w:firstLine="176" w:firstLineChars="100"/>
              <w:jc w:val="both"/>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前款规定的个人之间、个人与单位之间发生的争议案件，可以根据当事人的申请，由乡级人民政府受理和处理。</w:t>
            </w:r>
          </w:p>
          <w:p w14:paraId="68DD9DE5">
            <w:pPr>
              <w:keepNext w:val="0"/>
              <w:keepLines w:val="0"/>
              <w:pageBreakBefore w:val="0"/>
              <w:widowControl/>
              <w:suppressLineNumbers w:val="0"/>
              <w:kinsoku/>
              <w:wordWrap/>
              <w:overflowPunct/>
              <w:topLinePunct w:val="0"/>
              <w:autoSpaceDE/>
              <w:autoSpaceDN/>
              <w:bidi w:val="0"/>
              <w:adjustRightInd/>
              <w:snapToGrid/>
              <w:spacing w:line="200" w:lineRule="exact"/>
              <w:ind w:firstLine="196" w:firstLineChars="100"/>
              <w:jc w:val="both"/>
              <w:textAlignment w:val="center"/>
              <w:rPr>
                <w:rFonts w:hint="eastAsia" w:ascii="仿宋" w:hAnsi="仿宋" w:eastAsia="仿宋" w:cs="仿宋"/>
                <w:i w:val="0"/>
                <w:color w:val="000000"/>
                <w:kern w:val="0"/>
                <w:sz w:val="20"/>
                <w:szCs w:val="20"/>
                <w:u w:val="none"/>
                <w:lang w:val="en-US" w:eastAsia="zh-CN" w:bidi="ar"/>
              </w:rPr>
            </w:pPr>
          </w:p>
        </w:tc>
        <w:tc>
          <w:tcPr>
            <w:tcW w:w="891" w:type="dxa"/>
            <w:vAlign w:val="center"/>
          </w:tcPr>
          <w:p w14:paraId="15FEDE47">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r>
      <w:tr w14:paraId="20ACD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0" w:hRule="atLeast"/>
        </w:trPr>
        <w:tc>
          <w:tcPr>
            <w:tcW w:w="691" w:type="dxa"/>
            <w:vAlign w:val="center"/>
          </w:tcPr>
          <w:p w14:paraId="2C03AE4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5</w:t>
            </w:r>
          </w:p>
        </w:tc>
        <w:tc>
          <w:tcPr>
            <w:tcW w:w="1380" w:type="dxa"/>
            <w:vAlign w:val="center"/>
          </w:tcPr>
          <w:p w14:paraId="132CC0F1">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探矿权争议裁决</w:t>
            </w:r>
          </w:p>
        </w:tc>
        <w:tc>
          <w:tcPr>
            <w:tcW w:w="855" w:type="dxa"/>
            <w:vAlign w:val="center"/>
          </w:tcPr>
          <w:p w14:paraId="2901CD13">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省政府地质矿产主管部门</w:t>
            </w:r>
          </w:p>
        </w:tc>
        <w:tc>
          <w:tcPr>
            <w:tcW w:w="1050" w:type="dxa"/>
            <w:vAlign w:val="center"/>
          </w:tcPr>
          <w:p w14:paraId="0E9EEECA">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c>
          <w:tcPr>
            <w:tcW w:w="1815" w:type="dxa"/>
            <w:vAlign w:val="center"/>
          </w:tcPr>
          <w:p w14:paraId="02824654">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c>
          <w:tcPr>
            <w:tcW w:w="1395" w:type="dxa"/>
            <w:vAlign w:val="center"/>
          </w:tcPr>
          <w:p w14:paraId="5F4CD4AB">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《中华人民共和国</w:t>
            </w:r>
            <w:bookmarkStart w:id="4" w:name="FunCunProofread20015"/>
            <w:r>
              <w:rPr>
                <w:rFonts w:hint="eastAsia" w:ascii="仿宋" w:hAnsi="仿宋" w:eastAsia="仿宋" w:cs="仿宋"/>
                <w:i w:val="0"/>
                <w:color w:val="000000"/>
                <w:kern w:val="0"/>
                <w:sz w:val="20"/>
                <w:szCs w:val="20"/>
                <w:u w:val="none" w:color="FFFFFF"/>
                <w:shd w:val="clear"/>
                <w:lang w:val="en-US" w:eastAsia="zh-CN" w:bidi="ar"/>
              </w:rPr>
              <w:t>矿产资源法</w:t>
            </w:r>
            <w:bookmarkEnd w:id="4"/>
            <w:r>
              <w:rPr>
                <w:rFonts w:hint="eastAsia" w:ascii="仿宋" w:hAnsi="仿宋" w:eastAsia="仿宋" w:cs="仿宋"/>
                <w:i w:val="0"/>
                <w:color w:val="000000"/>
                <w:kern w:val="0"/>
                <w:sz w:val="20"/>
                <w:szCs w:val="20"/>
                <w:u w:val="none"/>
                <w:lang w:val="en-US" w:eastAsia="zh-CN" w:bidi="ar"/>
              </w:rPr>
              <w:t>实施细则》</w:t>
            </w:r>
          </w:p>
        </w:tc>
        <w:tc>
          <w:tcPr>
            <w:tcW w:w="1860" w:type="dxa"/>
            <w:vAlign w:val="center"/>
          </w:tcPr>
          <w:p w14:paraId="193FF21E">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18"/>
                <w:szCs w:val="18"/>
                <w:u w:val="none"/>
                <w:lang w:val="en-US" w:eastAsia="zh-CN" w:bidi="ar"/>
              </w:rPr>
              <w:t>第二十三条</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  探矿权人之间对勘查范围发生争议时，由当事人协商解决</w:t>
            </w:r>
            <w:bookmarkStart w:id="5" w:name="FunCunProofread20451"/>
            <w:r>
              <w:rPr>
                <w:rFonts w:hint="eastAsia" w:hAnsi="仿宋" w:cs="仿宋"/>
                <w:i w:val="0"/>
                <w:color w:val="000000"/>
                <w:kern w:val="0"/>
                <w:sz w:val="18"/>
                <w:szCs w:val="18"/>
                <w:u w:val="none"/>
                <w:lang w:val="en-US" w:eastAsia="zh-CN" w:bidi="ar"/>
              </w:rPr>
              <w:t>；</w:t>
            </w:r>
            <w:bookmarkEnd w:id="5"/>
            <w:r>
              <w:rPr>
                <w:rFonts w:hint="eastAsia" w:ascii="仿宋" w:hAnsi="仿宋" w:eastAsia="仿宋" w:cs="仿宋"/>
                <w:i w:val="0"/>
                <w:color w:val="000000"/>
                <w:kern w:val="0"/>
                <w:sz w:val="18"/>
                <w:szCs w:val="18"/>
                <w:u w:val="none"/>
                <w:lang w:val="en-US" w:eastAsia="zh-CN" w:bidi="ar"/>
              </w:rPr>
              <w:t>协商不成的，由勘查作业区所在地的省、自治区、直辖市人民政府地质矿产主管部门裁决</w:t>
            </w:r>
            <w:bookmarkStart w:id="6" w:name="FunCunProofread20851"/>
            <w:r>
              <w:rPr>
                <w:rFonts w:hint="eastAsia" w:hAnsi="仿宋" w:cs="仿宋"/>
                <w:i w:val="0"/>
                <w:color w:val="000000"/>
                <w:kern w:val="0"/>
                <w:sz w:val="18"/>
                <w:szCs w:val="18"/>
                <w:u w:val="none"/>
                <w:lang w:val="en-US" w:eastAsia="zh-CN" w:bidi="ar"/>
              </w:rPr>
              <w:t>；</w:t>
            </w:r>
            <w:bookmarkEnd w:id="6"/>
            <w:r>
              <w:rPr>
                <w:rFonts w:hint="eastAsia" w:ascii="仿宋" w:hAnsi="仿宋" w:eastAsia="仿宋" w:cs="仿宋"/>
                <w:i w:val="0"/>
                <w:color w:val="000000"/>
                <w:kern w:val="0"/>
                <w:sz w:val="18"/>
                <w:szCs w:val="18"/>
                <w:u w:val="none"/>
                <w:lang w:val="en-US" w:eastAsia="zh-CN" w:bidi="ar"/>
              </w:rPr>
              <w:t>跨省、自治区、直辖市的勘查范围争议，当事人协商不成的，由有关省、自治区、直辖市人民政府协商解决；协商不成的，由国务院地质矿产主管部门裁决。特定矿种的勘查范围争议，当事人协商不成的，由国务院授权的有关主管部门裁决。</w:t>
            </w:r>
          </w:p>
        </w:tc>
        <w:tc>
          <w:tcPr>
            <w:tcW w:w="1215" w:type="dxa"/>
            <w:vAlign w:val="center"/>
          </w:tcPr>
          <w:p w14:paraId="0E8200D1">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c>
          <w:tcPr>
            <w:tcW w:w="2160" w:type="dxa"/>
            <w:vAlign w:val="center"/>
          </w:tcPr>
          <w:p w14:paraId="580C6FDB">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c>
          <w:tcPr>
            <w:tcW w:w="891" w:type="dxa"/>
            <w:vAlign w:val="center"/>
          </w:tcPr>
          <w:p w14:paraId="0AC4ECD6">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r>
      <w:tr w14:paraId="41627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2" w:hRule="atLeast"/>
        </w:trPr>
        <w:tc>
          <w:tcPr>
            <w:tcW w:w="691" w:type="dxa"/>
            <w:vAlign w:val="center"/>
          </w:tcPr>
          <w:p w14:paraId="51C39FA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6</w:t>
            </w:r>
          </w:p>
        </w:tc>
        <w:tc>
          <w:tcPr>
            <w:tcW w:w="1380" w:type="dxa"/>
            <w:vAlign w:val="center"/>
          </w:tcPr>
          <w:p w14:paraId="1E5E8D79">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探矿权人和采矿权人对勘查作业区范围和矿区范围争议的裁决</w:t>
            </w:r>
          </w:p>
        </w:tc>
        <w:tc>
          <w:tcPr>
            <w:tcW w:w="855" w:type="dxa"/>
            <w:vAlign w:val="center"/>
          </w:tcPr>
          <w:p w14:paraId="2FAD657D">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省政府地质矿产主管部门</w:t>
            </w:r>
          </w:p>
        </w:tc>
        <w:tc>
          <w:tcPr>
            <w:tcW w:w="1050" w:type="dxa"/>
            <w:vAlign w:val="center"/>
          </w:tcPr>
          <w:p w14:paraId="2B696A7A">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c>
          <w:tcPr>
            <w:tcW w:w="1815" w:type="dxa"/>
            <w:vAlign w:val="center"/>
          </w:tcPr>
          <w:p w14:paraId="77967893">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c>
          <w:tcPr>
            <w:tcW w:w="1395" w:type="dxa"/>
            <w:vAlign w:val="center"/>
          </w:tcPr>
          <w:p w14:paraId="591B714E">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《矿产资源勘查区块登记管理办法》</w:t>
            </w:r>
          </w:p>
        </w:tc>
        <w:tc>
          <w:tcPr>
            <w:tcW w:w="1860" w:type="dxa"/>
            <w:vAlign w:val="center"/>
          </w:tcPr>
          <w:p w14:paraId="4C50C59D">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18"/>
                <w:szCs w:val="18"/>
                <w:u w:val="none"/>
                <w:lang w:val="en-US" w:eastAsia="zh-CN" w:bidi="ar"/>
              </w:rPr>
              <w:t>第九条</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  禁止任何单位和个人进入他人依法取得探矿权的勘查作业</w:t>
            </w:r>
            <w:bookmarkStart w:id="7" w:name="FunCunProofread22891"/>
            <w:r>
              <w:rPr>
                <w:rFonts w:hint="eastAsia" w:hAnsi="仿宋" w:cs="仿宋"/>
                <w:i w:val="0"/>
                <w:color w:val="000000"/>
                <w:kern w:val="0"/>
                <w:sz w:val="18"/>
                <w:szCs w:val="18"/>
                <w:u w:val="none"/>
                <w:lang w:val="en-US" w:eastAsia="zh-CN" w:bidi="ar"/>
              </w:rPr>
              <w:t>区内</w:t>
            </w:r>
            <w:bookmarkEnd w:id="7"/>
            <w:r>
              <w:rPr>
                <w:rFonts w:hint="eastAsia" w:ascii="仿宋" w:hAnsi="仿宋" w:eastAsia="仿宋" w:cs="仿宋"/>
                <w:i w:val="0"/>
                <w:color w:val="000000"/>
                <w:kern w:val="0"/>
                <w:sz w:val="18"/>
                <w:szCs w:val="18"/>
                <w:u w:val="none"/>
                <w:lang w:val="en-US" w:eastAsia="zh-CN" w:bidi="ar"/>
              </w:rPr>
              <w:t>进行勘查或者采矿活动。</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  探矿权人与采矿权人对勘查作业区范围和矿区范围发生争议的，由当事人协商解决；协商不成的，由发证的登记管理机关中级别高的登记管理机关裁决。</w:t>
            </w:r>
          </w:p>
        </w:tc>
        <w:tc>
          <w:tcPr>
            <w:tcW w:w="1215" w:type="dxa"/>
            <w:vAlign w:val="center"/>
          </w:tcPr>
          <w:p w14:paraId="1CE76DE8">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c>
          <w:tcPr>
            <w:tcW w:w="2160" w:type="dxa"/>
            <w:vAlign w:val="center"/>
          </w:tcPr>
          <w:p w14:paraId="160BC62D">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c>
          <w:tcPr>
            <w:tcW w:w="891" w:type="dxa"/>
            <w:vAlign w:val="center"/>
          </w:tcPr>
          <w:p w14:paraId="1CD15873">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r>
      <w:tr w14:paraId="40626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2" w:hRule="atLeast"/>
        </w:trPr>
        <w:tc>
          <w:tcPr>
            <w:tcW w:w="691" w:type="dxa"/>
            <w:vAlign w:val="center"/>
          </w:tcPr>
          <w:p w14:paraId="555A018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7</w:t>
            </w:r>
          </w:p>
        </w:tc>
        <w:tc>
          <w:tcPr>
            <w:tcW w:w="1380" w:type="dxa"/>
            <w:vAlign w:val="center"/>
          </w:tcPr>
          <w:p w14:paraId="11D94958">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草原权属争议处理</w:t>
            </w:r>
          </w:p>
        </w:tc>
        <w:tc>
          <w:tcPr>
            <w:tcW w:w="855" w:type="dxa"/>
            <w:vAlign w:val="center"/>
          </w:tcPr>
          <w:p w14:paraId="24BDDCEE">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乡级以上人民政府</w:t>
            </w:r>
          </w:p>
        </w:tc>
        <w:tc>
          <w:tcPr>
            <w:tcW w:w="1050" w:type="dxa"/>
            <w:vAlign w:val="center"/>
          </w:tcPr>
          <w:p w14:paraId="01CB1BE5">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《中华人民共和国草原法》</w:t>
            </w:r>
          </w:p>
        </w:tc>
        <w:tc>
          <w:tcPr>
            <w:tcW w:w="1815" w:type="dxa"/>
            <w:vAlign w:val="center"/>
          </w:tcPr>
          <w:p w14:paraId="5C396C94">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18"/>
                <w:szCs w:val="18"/>
                <w:u w:val="none"/>
                <w:lang w:val="en-US" w:eastAsia="zh-CN" w:bidi="ar"/>
              </w:rPr>
              <w:t>第十六条</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  草原所有权、使用权的争议，由当事人协商解决；协商不成的，由有关人民政府处理。单位之间的争议，由县级以上人民政府处理；个人之间、个人与单位之间的争议，由乡（镇）人民政府或者县级以上人民政府处理。当事人对有关人民政府的处理决定不服的，可以依法向人民法院起诉。在草原权属争议解决前，任何一方不得改变草原利用现状，不得破坏草原和草原上的设施。</w:t>
            </w:r>
          </w:p>
        </w:tc>
        <w:tc>
          <w:tcPr>
            <w:tcW w:w="1395" w:type="dxa"/>
            <w:vAlign w:val="center"/>
          </w:tcPr>
          <w:p w14:paraId="291C0309">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c>
          <w:tcPr>
            <w:tcW w:w="1860" w:type="dxa"/>
            <w:vAlign w:val="center"/>
          </w:tcPr>
          <w:p w14:paraId="4C416184">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c>
          <w:tcPr>
            <w:tcW w:w="1215" w:type="dxa"/>
            <w:vAlign w:val="center"/>
          </w:tcPr>
          <w:p w14:paraId="170F8CD5">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c>
          <w:tcPr>
            <w:tcW w:w="2160" w:type="dxa"/>
            <w:vAlign w:val="center"/>
          </w:tcPr>
          <w:p w14:paraId="7FE6919A">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hAnsi="仿宋" w:cs="仿宋"/>
                <w:sz w:val="18"/>
                <w:szCs w:val="18"/>
                <w:lang w:eastAsia="zh-CN"/>
              </w:rPr>
              <w:t>注：</w:t>
            </w:r>
            <w:r>
              <w:rPr>
                <w:rFonts w:hint="eastAsia" w:ascii="仿宋" w:hAnsi="仿宋" w:eastAsia="仿宋" w:cs="仿宋"/>
                <w:sz w:val="18"/>
                <w:szCs w:val="18"/>
              </w:rPr>
              <w:t>《自然资源部职能配置、内设机构和人员编制规定》中规定，“制定各类自然资源和不动产统一确权登记、权籍调查、不动产测绘、争议调处、成果应用的制度、标准、规范。”《自然资源统一确权登记工作方案》中规定，“县级以上地方人民政府和自然资源主管部门要配合、支持自然资源部做好自然资源权籍调查、界限核实、权属争议调处等相关工作。”</w:t>
            </w:r>
          </w:p>
        </w:tc>
        <w:tc>
          <w:tcPr>
            <w:tcW w:w="891" w:type="dxa"/>
            <w:vAlign w:val="center"/>
          </w:tcPr>
          <w:p w14:paraId="5F11D786">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r>
      <w:tr w14:paraId="56E5B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0" w:hRule="atLeast"/>
        </w:trPr>
        <w:tc>
          <w:tcPr>
            <w:tcW w:w="691" w:type="dxa"/>
            <w:vAlign w:val="center"/>
          </w:tcPr>
          <w:p w14:paraId="2BECC7F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8</w:t>
            </w:r>
          </w:p>
        </w:tc>
        <w:tc>
          <w:tcPr>
            <w:tcW w:w="1380" w:type="dxa"/>
            <w:vAlign w:val="center"/>
          </w:tcPr>
          <w:p w14:paraId="10AED899">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林木林地权属争议处理</w:t>
            </w:r>
          </w:p>
        </w:tc>
        <w:tc>
          <w:tcPr>
            <w:tcW w:w="855" w:type="dxa"/>
            <w:vAlign w:val="center"/>
          </w:tcPr>
          <w:p w14:paraId="6E231454">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乡级以上人民政府</w:t>
            </w:r>
          </w:p>
        </w:tc>
        <w:tc>
          <w:tcPr>
            <w:tcW w:w="1050" w:type="dxa"/>
            <w:vAlign w:val="center"/>
          </w:tcPr>
          <w:p w14:paraId="17E6D64C">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《中华人民共和国森林法》</w:t>
            </w:r>
          </w:p>
        </w:tc>
        <w:tc>
          <w:tcPr>
            <w:tcW w:w="1815" w:type="dxa"/>
            <w:vAlign w:val="center"/>
          </w:tcPr>
          <w:p w14:paraId="2445294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both"/>
              <w:textAlignment w:val="center"/>
              <w:rPr>
                <w:rFonts w:hint="eastAsia" w:ascii="仿宋" w:hAnsi="仿宋" w:eastAsia="仿宋" w:cs="仿宋"/>
                <w:i w:val="0"/>
                <w:color w:val="000000"/>
                <w:kern w:val="0"/>
                <w:sz w:val="18"/>
                <w:szCs w:val="18"/>
                <w:u w:val="none"/>
                <w:lang w:val="en-US" w:eastAsia="zh-CN" w:bidi="ar"/>
              </w:rPr>
            </w:pPr>
            <w:bookmarkStart w:id="8" w:name="FunCunProofread27855"/>
            <w:r>
              <w:rPr>
                <w:rFonts w:hint="eastAsia" w:ascii="仿宋" w:hAnsi="仿宋" w:eastAsia="仿宋" w:cs="仿宋"/>
                <w:i w:val="0"/>
                <w:color w:val="000000"/>
                <w:kern w:val="0"/>
                <w:sz w:val="18"/>
                <w:szCs w:val="18"/>
                <w:u w:val="thick" w:color="FF00FF"/>
                <w:lang w:val="en-US" w:eastAsia="zh-CN" w:bidi="ar"/>
              </w:rPr>
              <w:t>第</w:t>
            </w:r>
            <w:r>
              <w:rPr>
                <w:rFonts w:hint="eastAsia" w:hAnsi="仿宋" w:cs="仿宋"/>
                <w:i w:val="0"/>
                <w:color w:val="000000"/>
                <w:kern w:val="0"/>
                <w:sz w:val="18"/>
                <w:szCs w:val="18"/>
                <w:u w:val="thick" w:color="FF00FF"/>
                <w:lang w:val="en-US" w:eastAsia="zh-CN" w:bidi="ar"/>
              </w:rPr>
              <w:t>二十二</w:t>
            </w:r>
            <w:r>
              <w:rPr>
                <w:rFonts w:hint="eastAsia" w:ascii="仿宋" w:hAnsi="仿宋" w:eastAsia="仿宋" w:cs="仿宋"/>
                <w:i w:val="0"/>
                <w:color w:val="000000"/>
                <w:kern w:val="0"/>
                <w:sz w:val="18"/>
                <w:szCs w:val="18"/>
                <w:u w:val="thick" w:color="FF00FF"/>
                <w:lang w:val="en-US" w:eastAsia="zh-CN" w:bidi="ar"/>
              </w:rPr>
              <w:t>条</w:t>
            </w:r>
            <w:bookmarkEnd w:id="8"/>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  单位之间发生的林木、林地所有权和使用权争议，由县级以上人民政府依法处理。个人之间、个人与单位之间发生的林木所有权和林地使用权争议，由乡镇人民政府或者县级以上人民政府依法处理。当事人对有关人民政府的处理决定不服的，可以自接到处理决定通知之日起三十日内，向人民法院起诉。在林木、林地权属争议解决前，除因森林防火、林业有害生物防治、国家重大基础设施建设等需要外，当事人任何一方不得砍伐有争议的林木或者改变林地现状。</w:t>
            </w:r>
          </w:p>
          <w:p w14:paraId="20E85CD5">
            <w:pPr>
              <w:keepNext w:val="0"/>
              <w:keepLines w:val="0"/>
              <w:pageBreakBefore w:val="0"/>
              <w:widowControl/>
              <w:suppressLineNumbers w:val="0"/>
              <w:kinsoku/>
              <w:wordWrap/>
              <w:overflowPunct/>
              <w:topLinePunct w:val="0"/>
              <w:autoSpaceDE/>
              <w:autoSpaceDN/>
              <w:bidi w:val="0"/>
              <w:adjustRightInd/>
              <w:snapToGrid/>
              <w:spacing w:line="220" w:lineRule="exact"/>
              <w:ind w:firstLine="196" w:firstLineChars="100"/>
              <w:jc w:val="both"/>
              <w:textAlignment w:val="center"/>
              <w:rPr>
                <w:rFonts w:hint="eastAsia" w:ascii="仿宋" w:hAnsi="仿宋" w:eastAsia="仿宋" w:cs="仿宋"/>
                <w:i w:val="0"/>
                <w:color w:val="000000"/>
                <w:kern w:val="0"/>
                <w:sz w:val="20"/>
                <w:szCs w:val="20"/>
                <w:u w:val="none"/>
                <w:lang w:val="en-US" w:eastAsia="zh-CN" w:bidi="ar"/>
              </w:rPr>
            </w:pPr>
          </w:p>
          <w:p w14:paraId="607BFD40">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c>
          <w:tcPr>
            <w:tcW w:w="1395" w:type="dxa"/>
            <w:vAlign w:val="center"/>
          </w:tcPr>
          <w:p w14:paraId="6A7629CE">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c>
          <w:tcPr>
            <w:tcW w:w="1860" w:type="dxa"/>
            <w:vAlign w:val="center"/>
          </w:tcPr>
          <w:p w14:paraId="62A25D27">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c>
          <w:tcPr>
            <w:tcW w:w="1215" w:type="dxa"/>
            <w:vAlign w:val="center"/>
          </w:tcPr>
          <w:p w14:paraId="10883DFC">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《林木林地权属争议处理办法》</w:t>
            </w:r>
          </w:p>
          <w:p w14:paraId="600D5CEC">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c>
          <w:tcPr>
            <w:tcW w:w="2160" w:type="dxa"/>
            <w:vAlign w:val="center"/>
          </w:tcPr>
          <w:p w14:paraId="3BD8E556">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第四条</w:t>
            </w:r>
          </w:p>
          <w:p w14:paraId="5BAEF04C">
            <w:pPr>
              <w:keepNext w:val="0"/>
              <w:keepLines w:val="0"/>
              <w:pageBreakBefore w:val="0"/>
              <w:widowControl/>
              <w:suppressLineNumbers w:val="0"/>
              <w:kinsoku/>
              <w:wordWrap/>
              <w:overflowPunct/>
              <w:topLinePunct w:val="0"/>
              <w:autoSpaceDE/>
              <w:autoSpaceDN/>
              <w:bidi w:val="0"/>
              <w:adjustRightInd/>
              <w:snapToGrid/>
              <w:spacing w:line="220" w:lineRule="exact"/>
              <w:ind w:firstLine="176" w:firstLineChars="100"/>
              <w:jc w:val="both"/>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林权争议由各级人民政府依法作出处理决定。林业部、地方各级人民政府林业行政主管部门或者人民政府设立的林权争议处理机构（以下统称林权争议处理机构）按照管理权限分别负责办理林权争议处理的具体工作。</w:t>
            </w:r>
          </w:p>
          <w:p w14:paraId="7BA973A5">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第五条</w:t>
            </w:r>
          </w:p>
          <w:p w14:paraId="7EB86234">
            <w:pPr>
              <w:keepNext w:val="0"/>
              <w:keepLines w:val="0"/>
              <w:pageBreakBefore w:val="0"/>
              <w:widowControl/>
              <w:suppressLineNumbers w:val="0"/>
              <w:kinsoku/>
              <w:wordWrap/>
              <w:overflowPunct/>
              <w:topLinePunct w:val="0"/>
              <w:autoSpaceDE/>
              <w:autoSpaceDN/>
              <w:bidi w:val="0"/>
              <w:adjustRightInd/>
              <w:snapToGrid/>
              <w:spacing w:line="220" w:lineRule="exact"/>
              <w:ind w:firstLine="176" w:firstLineChars="100"/>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18"/>
                <w:szCs w:val="18"/>
                <w:u w:val="none"/>
                <w:lang w:val="en-US" w:eastAsia="zh-CN" w:bidi="ar"/>
              </w:rPr>
              <w:t>林权争议发生后，当事人所在地林权争议处理机构应当及时向所在地人民政府报告，并采取有效措施防止事态扩大。在林权争议解决以前，任何单位和个人不得采伐有争议的林木，不得在有争议的林地上从事基本建设或者其他生产活动。</w:t>
            </w:r>
          </w:p>
          <w:p w14:paraId="3D905C6F">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hAnsi="仿宋" w:cs="仿宋"/>
                <w:sz w:val="18"/>
                <w:szCs w:val="18"/>
                <w:lang w:eastAsia="zh-CN"/>
              </w:rPr>
              <w:t>注：</w:t>
            </w:r>
            <w:r>
              <w:rPr>
                <w:rFonts w:hint="eastAsia" w:ascii="仿宋" w:hAnsi="仿宋" w:eastAsia="仿宋" w:cs="仿宋"/>
                <w:sz w:val="18"/>
                <w:szCs w:val="18"/>
              </w:rPr>
              <w:t>《自然资源部职能配置、内设机构和人员编制规定》中规定，“制定各类自然资源和不动产统一确权登记、权籍调查、不动产测绘、争议调处、成果应用的制度、标准、规范。”《自然资源统一确权登记工作方案》中规定，“县级以上地方人民政府和自然资源主管部门要配合、支持自然资源部做好自然资源权籍调查、界限核实、权属争议调处等相关工作。”</w:t>
            </w:r>
          </w:p>
        </w:tc>
        <w:tc>
          <w:tcPr>
            <w:tcW w:w="891" w:type="dxa"/>
            <w:vAlign w:val="center"/>
          </w:tcPr>
          <w:p w14:paraId="47E47F8D">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r>
      <w:tr w14:paraId="015DA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0" w:hRule="atLeast"/>
        </w:trPr>
        <w:tc>
          <w:tcPr>
            <w:tcW w:w="691" w:type="dxa"/>
            <w:vAlign w:val="center"/>
          </w:tcPr>
          <w:p w14:paraId="2DCC04C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9</w:t>
            </w:r>
          </w:p>
        </w:tc>
        <w:tc>
          <w:tcPr>
            <w:tcW w:w="1380" w:type="dxa"/>
            <w:vAlign w:val="center"/>
          </w:tcPr>
          <w:p w14:paraId="5FF97B2C">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海域使用权争议行政调解</w:t>
            </w:r>
          </w:p>
        </w:tc>
        <w:tc>
          <w:tcPr>
            <w:tcW w:w="855" w:type="dxa"/>
            <w:vAlign w:val="center"/>
          </w:tcPr>
          <w:p w14:paraId="741D4418">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县级以上人民政府海洋行政主管部门</w:t>
            </w:r>
          </w:p>
        </w:tc>
        <w:tc>
          <w:tcPr>
            <w:tcW w:w="1050" w:type="dxa"/>
            <w:vAlign w:val="center"/>
          </w:tcPr>
          <w:p w14:paraId="4D6E1BBF">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《中华人民共和国海域使用管理法》</w:t>
            </w:r>
          </w:p>
        </w:tc>
        <w:tc>
          <w:tcPr>
            <w:tcW w:w="1815" w:type="dxa"/>
            <w:vAlign w:val="center"/>
          </w:tcPr>
          <w:p w14:paraId="42BF381A">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18"/>
                <w:szCs w:val="18"/>
                <w:u w:val="none"/>
                <w:lang w:val="en-US" w:eastAsia="zh-CN" w:bidi="ar"/>
              </w:rPr>
              <w:t>第三十一条</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  因海域使用权发生争议，当事人协商解决不成的，由县级以上人民政府海洋行政主管部门调解；当事人也可以直接向人民法院提起诉讼。</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  在海域使用权争议解决前，任何一方不得改变海域使用现状。</w:t>
            </w:r>
          </w:p>
        </w:tc>
        <w:tc>
          <w:tcPr>
            <w:tcW w:w="1395" w:type="dxa"/>
            <w:vAlign w:val="center"/>
          </w:tcPr>
          <w:p w14:paraId="19901627">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c>
          <w:tcPr>
            <w:tcW w:w="1860" w:type="dxa"/>
            <w:vAlign w:val="center"/>
          </w:tcPr>
          <w:p w14:paraId="3D0A54F7">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c>
          <w:tcPr>
            <w:tcW w:w="1215" w:type="dxa"/>
            <w:vAlign w:val="center"/>
          </w:tcPr>
          <w:p w14:paraId="481F92C9">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c>
          <w:tcPr>
            <w:tcW w:w="2160" w:type="dxa"/>
            <w:vAlign w:val="center"/>
          </w:tcPr>
          <w:p w14:paraId="2E193791">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c>
          <w:tcPr>
            <w:tcW w:w="891" w:type="dxa"/>
            <w:vAlign w:val="center"/>
          </w:tcPr>
          <w:p w14:paraId="7CB5584F">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r>
      <w:tr w14:paraId="12DAD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0" w:hRule="atLeast"/>
        </w:trPr>
        <w:tc>
          <w:tcPr>
            <w:tcW w:w="691" w:type="dxa"/>
            <w:vAlign w:val="center"/>
          </w:tcPr>
          <w:p w14:paraId="28C449A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10</w:t>
            </w:r>
          </w:p>
        </w:tc>
        <w:tc>
          <w:tcPr>
            <w:tcW w:w="1380" w:type="dxa"/>
            <w:vAlign w:val="center"/>
          </w:tcPr>
          <w:p w14:paraId="6939F02E">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客运经营者在发车时间安排上发生纠纷的裁决</w:t>
            </w:r>
          </w:p>
        </w:tc>
        <w:tc>
          <w:tcPr>
            <w:tcW w:w="855" w:type="dxa"/>
            <w:vAlign w:val="center"/>
          </w:tcPr>
          <w:p w14:paraId="6D4ABC87">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县级以上</w:t>
            </w:r>
            <w:r>
              <w:rPr>
                <w:rFonts w:hint="eastAsia" w:hAnsi="仿宋" w:cs="仿宋"/>
                <w:i w:val="0"/>
                <w:color w:val="000000"/>
                <w:kern w:val="0"/>
                <w:sz w:val="20"/>
                <w:szCs w:val="20"/>
                <w:u w:val="none"/>
                <w:lang w:val="en-US" w:eastAsia="zh-CN" w:bidi="ar"/>
              </w:rPr>
              <w:t>交通运输主管部门</w:t>
            </w:r>
          </w:p>
        </w:tc>
        <w:tc>
          <w:tcPr>
            <w:tcW w:w="1050" w:type="dxa"/>
            <w:vAlign w:val="center"/>
          </w:tcPr>
          <w:p w14:paraId="7798740D">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c>
          <w:tcPr>
            <w:tcW w:w="1815" w:type="dxa"/>
            <w:vAlign w:val="center"/>
          </w:tcPr>
          <w:p w14:paraId="33821298">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c>
          <w:tcPr>
            <w:tcW w:w="1395" w:type="dxa"/>
            <w:vAlign w:val="center"/>
          </w:tcPr>
          <w:p w14:paraId="2F61B42B">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《中华人民共和国道路运输条例》</w:t>
            </w:r>
          </w:p>
        </w:tc>
        <w:tc>
          <w:tcPr>
            <w:tcW w:w="1860" w:type="dxa"/>
            <w:vAlign w:val="center"/>
          </w:tcPr>
          <w:p w14:paraId="13D22D36">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第四十一条</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  道路旅客运输站（场）经营者应当为客运经营者合理安排班次，公布其运输线路、起止经停站点、运输班次、始发时间、票价，调度车辆进站、发车，疏导旅客，维持上下车秩序。</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第六十八条</w:t>
            </w:r>
          </w:p>
          <w:p w14:paraId="4CCB8072">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18"/>
                <w:szCs w:val="18"/>
                <w:u w:val="none"/>
                <w:lang w:val="en-US" w:eastAsia="zh-CN" w:bidi="ar"/>
              </w:rPr>
              <w:t xml:space="preserve">  违反本条例的规定，客运经营者有下列情形之一的，由县级以上地方人民政府交通运输主管部门责令改正，处1000元以上2000元以下的罚款；情节严重的，由原许可机关吊销道路运输经营许可证：（一）不按批准的客运站点停靠或者不按规定的线路</w:t>
            </w:r>
            <w:r>
              <w:rPr>
                <w:rFonts w:hint="eastAsia" w:ascii="仿宋" w:hAnsi="仿宋" w:eastAsia="仿宋" w:cs="仿宋"/>
                <w:i w:val="0"/>
                <w:color w:val="000000"/>
                <w:kern w:val="0"/>
                <w:sz w:val="16"/>
                <w:szCs w:val="16"/>
                <w:u w:val="none"/>
                <w:lang w:val="en-US" w:eastAsia="zh-CN" w:bidi="ar"/>
              </w:rPr>
              <w:t>、</w:t>
            </w:r>
            <w:r>
              <w:rPr>
                <w:rFonts w:hint="eastAsia" w:ascii="仿宋" w:hAnsi="仿宋" w:eastAsia="仿宋" w:cs="仿宋"/>
                <w:i w:val="0"/>
                <w:color w:val="000000"/>
                <w:kern w:val="0"/>
                <w:sz w:val="18"/>
                <w:szCs w:val="18"/>
                <w:u w:val="none"/>
                <w:lang w:val="en-US" w:eastAsia="zh-CN" w:bidi="ar"/>
              </w:rPr>
              <w:t>公布的班次行驶的。</w:t>
            </w:r>
          </w:p>
        </w:tc>
        <w:tc>
          <w:tcPr>
            <w:tcW w:w="1215" w:type="dxa"/>
            <w:vAlign w:val="center"/>
          </w:tcPr>
          <w:p w14:paraId="06968BA2">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《道路旅客运输及客运站管理规定》</w:t>
            </w:r>
          </w:p>
        </w:tc>
        <w:tc>
          <w:tcPr>
            <w:tcW w:w="2160" w:type="dxa"/>
            <w:vAlign w:val="center"/>
          </w:tcPr>
          <w:p w14:paraId="05AFDCCD">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bookmarkStart w:id="9" w:name="FunCunProofread38355"/>
            <w:r>
              <w:rPr>
                <w:rFonts w:hint="eastAsia" w:ascii="仿宋" w:hAnsi="仿宋" w:eastAsia="仿宋" w:cs="仿宋"/>
                <w:i w:val="0"/>
                <w:color w:val="000000"/>
                <w:kern w:val="0"/>
                <w:sz w:val="18"/>
                <w:szCs w:val="18"/>
                <w:u w:val="thick" w:color="FF00FF"/>
                <w:lang w:val="en-US" w:eastAsia="zh-CN" w:bidi="ar"/>
              </w:rPr>
              <w:t>第七十四条</w:t>
            </w:r>
            <w:bookmarkEnd w:id="9"/>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 </w:t>
            </w:r>
            <w:r>
              <w:rPr>
                <w:rFonts w:hint="eastAsia" w:hAnsi="仿宋" w:cs="仿宋"/>
                <w:i w:val="0"/>
                <w:color w:val="000000"/>
                <w:kern w:val="0"/>
                <w:sz w:val="18"/>
                <w:szCs w:val="18"/>
                <w:u w:val="none"/>
                <w:lang w:val="en-US" w:eastAsia="zh-CN" w:bidi="ar"/>
              </w:rPr>
              <w:t xml:space="preserve"> </w:t>
            </w:r>
            <w:r>
              <w:rPr>
                <w:rFonts w:hint="eastAsia" w:ascii="仿宋" w:hAnsi="仿宋" w:eastAsia="仿宋" w:cs="仿宋"/>
                <w:i w:val="0"/>
                <w:color w:val="000000"/>
                <w:kern w:val="0"/>
                <w:sz w:val="18"/>
                <w:szCs w:val="18"/>
                <w:u w:val="none"/>
                <w:lang w:val="en-US" w:eastAsia="zh-CN" w:bidi="ar"/>
              </w:rPr>
              <w:t>客运站经营者应当禁止无证经营的车辆进站从事经营活动，无正当理由不得拒绝合法客运车辆进站经营。客运站经营者应当坚持公平、公正原则，合理安排发车时间，公平售票。客运经营者在发车时间安排上发生纠纷，客运站经营者协调无效时，由当地交通运输主管部门裁定。</w:t>
            </w:r>
          </w:p>
          <w:p w14:paraId="40B0E9F1">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eastAsia" w:ascii="仿宋" w:hAnsi="仿宋" w:eastAsia="仿宋" w:cs="仿宋"/>
                <w:i w:val="0"/>
                <w:color w:val="000000"/>
                <w:kern w:val="0"/>
                <w:sz w:val="20"/>
                <w:szCs w:val="20"/>
                <w:u w:val="none"/>
                <w:lang w:val="en-US" w:eastAsia="zh-CN" w:bidi="ar"/>
              </w:rPr>
            </w:pPr>
          </w:p>
        </w:tc>
        <w:tc>
          <w:tcPr>
            <w:tcW w:w="891" w:type="dxa"/>
            <w:vAlign w:val="center"/>
          </w:tcPr>
          <w:p w14:paraId="3408BE36">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r>
    </w:tbl>
    <w:tbl>
      <w:tblPr>
        <w:tblStyle w:val="8"/>
        <w:tblpPr w:leftFromText="180" w:rightFromText="180" w:vertAnchor="text" w:horzAnchor="page" w:tblpX="1940" w:tblpY="178"/>
        <w:tblOverlap w:val="never"/>
        <w:tblW w:w="13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380"/>
        <w:gridCol w:w="855"/>
        <w:gridCol w:w="1050"/>
        <w:gridCol w:w="1896"/>
        <w:gridCol w:w="1314"/>
        <w:gridCol w:w="1860"/>
        <w:gridCol w:w="1215"/>
        <w:gridCol w:w="2160"/>
        <w:gridCol w:w="891"/>
      </w:tblGrid>
      <w:tr w14:paraId="19669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691" w:type="dxa"/>
            <w:vMerge w:val="restart"/>
            <w:vAlign w:val="center"/>
          </w:tcPr>
          <w:p w14:paraId="036D13B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11</w:t>
            </w:r>
          </w:p>
        </w:tc>
        <w:tc>
          <w:tcPr>
            <w:tcW w:w="1380" w:type="dxa"/>
            <w:vMerge w:val="restart"/>
            <w:vAlign w:val="center"/>
          </w:tcPr>
          <w:p w14:paraId="566C117E">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水事纠纷裁决</w:t>
            </w:r>
          </w:p>
        </w:tc>
        <w:tc>
          <w:tcPr>
            <w:tcW w:w="855" w:type="dxa"/>
            <w:vMerge w:val="restart"/>
            <w:vAlign w:val="center"/>
          </w:tcPr>
          <w:p w14:paraId="0590DCDD">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县级以上人民政府或其授权的部门或河道主管机关</w:t>
            </w:r>
          </w:p>
        </w:tc>
        <w:tc>
          <w:tcPr>
            <w:tcW w:w="1050" w:type="dxa"/>
            <w:vMerge w:val="restart"/>
            <w:vAlign w:val="center"/>
          </w:tcPr>
          <w:p w14:paraId="3B451F46">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《中华人民共和国水法》</w:t>
            </w:r>
          </w:p>
          <w:p w14:paraId="5B7530F1">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 w:hAnsi="仿宋" w:eastAsia="仿宋" w:cs="仿宋"/>
                <w:i w:val="0"/>
                <w:color w:val="000000"/>
                <w:kern w:val="0"/>
                <w:sz w:val="20"/>
                <w:szCs w:val="20"/>
                <w:u w:val="none"/>
                <w:lang w:val="en-US" w:eastAsia="zh-CN" w:bidi="ar"/>
              </w:rPr>
            </w:pPr>
          </w:p>
          <w:p w14:paraId="196EA11C">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 w:hAnsi="仿宋" w:eastAsia="仿宋" w:cs="仿宋"/>
                <w:i w:val="0"/>
                <w:color w:val="000000"/>
                <w:kern w:val="0"/>
                <w:sz w:val="20"/>
                <w:szCs w:val="20"/>
                <w:u w:val="none"/>
                <w:lang w:val="en-US" w:eastAsia="zh-CN" w:bidi="ar"/>
              </w:rPr>
            </w:pPr>
          </w:p>
        </w:tc>
        <w:tc>
          <w:tcPr>
            <w:tcW w:w="1896" w:type="dxa"/>
            <w:vMerge w:val="restart"/>
            <w:vAlign w:val="center"/>
          </w:tcPr>
          <w:p w14:paraId="3C1DC796">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第五十六条</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  不同行政区域之间发生水事纠纷的，应当协商处理；协商不成的，由上一级人民政府裁决，有关各方必须遵照执行。在水事纠纷解决前，未经各方达成协议或者共同的上一级人民政府批准，在行政区域交界线两侧一定范围内，任何一方不得修建排水、阻水、取水和截（蓄）水工程，不得单方面改变水的现状。</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第五十七条</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  单位之间、个人之间、单位与个人之间发生的水事纠纷，应当协商解决；当事人不愿协商或者协商不成的，可以申请县级以上地方人民政府或者其授权的部门调解，也可以直接向人民法院提起民事诉讼。县级以上地方人民政府或者其授权的部门调解不成的，当事人可以向人民法院提起民事诉讼。</w:t>
            </w:r>
          </w:p>
        </w:tc>
        <w:tc>
          <w:tcPr>
            <w:tcW w:w="1314" w:type="dxa"/>
            <w:vAlign w:val="center"/>
          </w:tcPr>
          <w:p w14:paraId="0A95C571">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《中华人民共和国防汛条例》</w:t>
            </w:r>
          </w:p>
        </w:tc>
        <w:tc>
          <w:tcPr>
            <w:tcW w:w="1860" w:type="dxa"/>
            <w:vAlign w:val="center"/>
          </w:tcPr>
          <w:p w14:paraId="38AD3384">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lang w:val="en-US" w:eastAsia="zh-CN"/>
              </w:rPr>
            </w:pPr>
            <w:r>
              <w:rPr>
                <w:rFonts w:hint="eastAsia" w:ascii="仿宋" w:hAnsi="仿宋" w:eastAsia="仿宋" w:cs="仿宋"/>
                <w:i w:val="0"/>
                <w:color w:val="000000"/>
                <w:kern w:val="0"/>
                <w:sz w:val="18"/>
                <w:szCs w:val="18"/>
                <w:u w:val="none"/>
                <w:lang w:val="en-US" w:eastAsia="zh-CN" w:bidi="ar"/>
              </w:rPr>
              <w:t>第十九条</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  地区之间在防汛抗洪方面发生的水事纠纷，由发生纠纷地区共同的上一级人民政府或其授权的主管部门处理。</w:t>
            </w:r>
          </w:p>
        </w:tc>
        <w:tc>
          <w:tcPr>
            <w:tcW w:w="1215" w:type="dxa"/>
            <w:vAlign w:val="center"/>
          </w:tcPr>
          <w:p w14:paraId="2290FC10">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c>
          <w:tcPr>
            <w:tcW w:w="2160" w:type="dxa"/>
            <w:vAlign w:val="center"/>
          </w:tcPr>
          <w:p w14:paraId="7696A990">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c>
          <w:tcPr>
            <w:tcW w:w="891" w:type="dxa"/>
            <w:vAlign w:val="center"/>
          </w:tcPr>
          <w:p w14:paraId="0571D749">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r>
      <w:tr w14:paraId="07EDB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9" w:hRule="atLeast"/>
        </w:trPr>
        <w:tc>
          <w:tcPr>
            <w:tcW w:w="691" w:type="dxa"/>
            <w:vMerge w:val="continue"/>
            <w:vAlign w:val="center"/>
          </w:tcPr>
          <w:p w14:paraId="7BC1F34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olor w:val="000000"/>
                <w:kern w:val="0"/>
                <w:sz w:val="20"/>
                <w:szCs w:val="20"/>
                <w:u w:val="none"/>
                <w:lang w:val="en-US" w:eastAsia="zh-CN" w:bidi="ar"/>
              </w:rPr>
            </w:pPr>
          </w:p>
        </w:tc>
        <w:tc>
          <w:tcPr>
            <w:tcW w:w="1380" w:type="dxa"/>
            <w:vMerge w:val="continue"/>
            <w:vAlign w:val="center"/>
          </w:tcPr>
          <w:p w14:paraId="303BF966">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c>
          <w:tcPr>
            <w:tcW w:w="855" w:type="dxa"/>
            <w:vMerge w:val="continue"/>
            <w:vAlign w:val="center"/>
          </w:tcPr>
          <w:p w14:paraId="53EFFD07">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c>
          <w:tcPr>
            <w:tcW w:w="1050" w:type="dxa"/>
            <w:vMerge w:val="continue"/>
            <w:vAlign w:val="center"/>
          </w:tcPr>
          <w:p w14:paraId="0A3D0A4C">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 w:hAnsi="仿宋" w:eastAsia="仿宋" w:cs="仿宋"/>
                <w:i w:val="0"/>
                <w:color w:val="000000"/>
                <w:kern w:val="0"/>
                <w:sz w:val="20"/>
                <w:szCs w:val="20"/>
                <w:u w:val="none"/>
                <w:lang w:val="en-US" w:eastAsia="zh-CN" w:bidi="ar"/>
              </w:rPr>
            </w:pPr>
          </w:p>
        </w:tc>
        <w:tc>
          <w:tcPr>
            <w:tcW w:w="1896" w:type="dxa"/>
            <w:vMerge w:val="continue"/>
            <w:vAlign w:val="center"/>
          </w:tcPr>
          <w:p w14:paraId="0F9E8573">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18"/>
                <w:szCs w:val="18"/>
                <w:u w:val="none"/>
                <w:lang w:val="en-US" w:eastAsia="zh-CN" w:bidi="ar"/>
              </w:rPr>
            </w:pPr>
          </w:p>
        </w:tc>
        <w:tc>
          <w:tcPr>
            <w:tcW w:w="1314" w:type="dxa"/>
            <w:vAlign w:val="center"/>
          </w:tcPr>
          <w:p w14:paraId="05D3C559">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hAnsi="仿宋" w:cs="仿宋"/>
                <w:i w:val="0"/>
                <w:color w:val="000000"/>
                <w:kern w:val="0"/>
                <w:sz w:val="20"/>
                <w:szCs w:val="20"/>
                <w:u w:val="none"/>
                <w:lang w:val="en-US" w:eastAsia="zh-CN" w:bidi="ar"/>
              </w:rPr>
              <w:t>《中华人民共和国河道管理条例》</w:t>
            </w:r>
          </w:p>
        </w:tc>
        <w:tc>
          <w:tcPr>
            <w:tcW w:w="1860" w:type="dxa"/>
            <w:vAlign w:val="center"/>
          </w:tcPr>
          <w:p w14:paraId="3D6508BA">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第四十七条</w:t>
            </w:r>
          </w:p>
          <w:p w14:paraId="68F0CB5A">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18"/>
                <w:szCs w:val="18"/>
                <w:u w:val="none"/>
                <w:lang w:val="en-US" w:eastAsia="zh-CN" w:bidi="ar"/>
              </w:rPr>
            </w:pPr>
            <w:r>
              <w:rPr>
                <w:rFonts w:hint="eastAsia" w:hAnsi="仿宋" w:cs="仿宋"/>
                <w:i w:val="0"/>
                <w:color w:val="000000"/>
                <w:kern w:val="0"/>
                <w:sz w:val="18"/>
                <w:szCs w:val="18"/>
                <w:u w:val="none"/>
                <w:lang w:val="en-US" w:eastAsia="zh-CN" w:bidi="ar"/>
              </w:rPr>
              <w:t xml:space="preserve"> </w:t>
            </w:r>
            <w:r>
              <w:rPr>
                <w:rFonts w:hint="eastAsia" w:ascii="仿宋" w:hAnsi="仿宋" w:eastAsia="仿宋" w:cs="仿宋"/>
                <w:i w:val="0"/>
                <w:color w:val="000000"/>
                <w:kern w:val="0"/>
                <w:sz w:val="18"/>
                <w:szCs w:val="18"/>
                <w:u w:val="none"/>
                <w:lang w:val="en-US" w:eastAsia="zh-CN" w:bidi="ar"/>
              </w:rPr>
              <w:t xml:space="preserve"> 对违反本条例规定，造成国家、集体、个人经济损失的，受害方可以请求县级以上河道主管机关处理。受害方也可以直接向人民法院起诉。</w:t>
            </w:r>
          </w:p>
          <w:p w14:paraId="77491689">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当事人对河北主管机关的处理决定不服的，可以在接到通知之日起，15日内向人民法院起诉。</w:t>
            </w:r>
          </w:p>
        </w:tc>
        <w:tc>
          <w:tcPr>
            <w:tcW w:w="1215" w:type="dxa"/>
            <w:vAlign w:val="center"/>
          </w:tcPr>
          <w:p w14:paraId="0AB37EEA">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c>
          <w:tcPr>
            <w:tcW w:w="2160" w:type="dxa"/>
            <w:vAlign w:val="center"/>
          </w:tcPr>
          <w:p w14:paraId="0BAE8999">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18"/>
                <w:szCs w:val="18"/>
                <w:u w:val="none"/>
                <w:lang w:val="en-US" w:eastAsia="zh-CN" w:bidi="ar"/>
              </w:rPr>
            </w:pPr>
          </w:p>
        </w:tc>
        <w:tc>
          <w:tcPr>
            <w:tcW w:w="891" w:type="dxa"/>
            <w:vAlign w:val="center"/>
          </w:tcPr>
          <w:p w14:paraId="38C7763D">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r>
      <w:tr w14:paraId="39A42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3" w:hRule="atLeast"/>
        </w:trPr>
        <w:tc>
          <w:tcPr>
            <w:tcW w:w="691" w:type="dxa"/>
            <w:vMerge w:val="continue"/>
            <w:vAlign w:val="center"/>
          </w:tcPr>
          <w:p w14:paraId="6424B8E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olor w:val="000000"/>
                <w:kern w:val="0"/>
                <w:sz w:val="20"/>
                <w:szCs w:val="20"/>
                <w:u w:val="none"/>
                <w:lang w:val="en-US" w:eastAsia="zh-CN" w:bidi="ar"/>
              </w:rPr>
            </w:pPr>
          </w:p>
        </w:tc>
        <w:tc>
          <w:tcPr>
            <w:tcW w:w="1380" w:type="dxa"/>
            <w:vMerge w:val="continue"/>
            <w:vAlign w:val="center"/>
          </w:tcPr>
          <w:p w14:paraId="246B1A31">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c>
          <w:tcPr>
            <w:tcW w:w="855" w:type="dxa"/>
            <w:vMerge w:val="continue"/>
            <w:vAlign w:val="center"/>
          </w:tcPr>
          <w:p w14:paraId="1BE304F8">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c>
          <w:tcPr>
            <w:tcW w:w="1050" w:type="dxa"/>
            <w:vMerge w:val="continue"/>
            <w:vAlign w:val="center"/>
          </w:tcPr>
          <w:p w14:paraId="2F269DF6">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 w:hAnsi="仿宋" w:eastAsia="仿宋" w:cs="仿宋"/>
                <w:i w:val="0"/>
                <w:color w:val="000000"/>
                <w:kern w:val="0"/>
                <w:sz w:val="20"/>
                <w:szCs w:val="20"/>
                <w:u w:val="none"/>
                <w:lang w:val="en-US" w:eastAsia="zh-CN" w:bidi="ar"/>
              </w:rPr>
            </w:pPr>
          </w:p>
        </w:tc>
        <w:tc>
          <w:tcPr>
            <w:tcW w:w="1896" w:type="dxa"/>
            <w:vMerge w:val="continue"/>
            <w:vAlign w:val="center"/>
          </w:tcPr>
          <w:p w14:paraId="78EBCF1F">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18"/>
                <w:szCs w:val="18"/>
                <w:u w:val="none"/>
                <w:lang w:val="en-US" w:eastAsia="zh-CN" w:bidi="ar"/>
              </w:rPr>
            </w:pPr>
          </w:p>
        </w:tc>
        <w:tc>
          <w:tcPr>
            <w:tcW w:w="1314" w:type="dxa"/>
            <w:vAlign w:val="center"/>
          </w:tcPr>
          <w:p w14:paraId="6B4D651A">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hAnsi="仿宋" w:cs="仿宋"/>
                <w:i w:val="0"/>
                <w:color w:val="000000"/>
                <w:kern w:val="0"/>
                <w:sz w:val="20"/>
                <w:szCs w:val="20"/>
                <w:u w:val="none"/>
                <w:lang w:val="en-US" w:eastAsia="zh-CN" w:bidi="ar"/>
              </w:rPr>
              <w:t>《河北省水利工程管理条例》</w:t>
            </w:r>
          </w:p>
        </w:tc>
        <w:tc>
          <w:tcPr>
            <w:tcW w:w="1860" w:type="dxa"/>
            <w:vAlign w:val="center"/>
          </w:tcPr>
          <w:p w14:paraId="7F34390E">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第十四条 边界水利工程管理，应当遵守下列规定：（三）边界水利工程的有关各方因使用水利工程发生争议时，争议各方应当协商解决，协商不成的，由有关各方共同的人民政府裁决。</w:t>
            </w:r>
          </w:p>
        </w:tc>
        <w:tc>
          <w:tcPr>
            <w:tcW w:w="1215" w:type="dxa"/>
            <w:vAlign w:val="center"/>
          </w:tcPr>
          <w:p w14:paraId="5C3D0A6B">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c>
          <w:tcPr>
            <w:tcW w:w="2160" w:type="dxa"/>
            <w:vAlign w:val="center"/>
          </w:tcPr>
          <w:p w14:paraId="11B4E1EC">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c>
          <w:tcPr>
            <w:tcW w:w="891" w:type="dxa"/>
            <w:vAlign w:val="center"/>
          </w:tcPr>
          <w:p w14:paraId="09E7EB1D">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r>
      <w:tr w14:paraId="52050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trPr>
        <w:tc>
          <w:tcPr>
            <w:tcW w:w="691" w:type="dxa"/>
            <w:vAlign w:val="center"/>
          </w:tcPr>
          <w:p w14:paraId="0A6E337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仿宋" w:hAnsi="仿宋" w:eastAsia="仿宋" w:cs="仿宋"/>
                <w:i w:val="0"/>
                <w:color w:val="000000"/>
                <w:kern w:val="0"/>
                <w:sz w:val="20"/>
                <w:szCs w:val="20"/>
                <w:u w:val="none"/>
                <w:lang w:val="en-US" w:eastAsia="zh-CN" w:bidi="ar"/>
              </w:rPr>
            </w:pPr>
            <w:r>
              <w:rPr>
                <w:rFonts w:hint="eastAsia" w:hAnsi="仿宋" w:cs="仿宋"/>
                <w:i w:val="0"/>
                <w:color w:val="000000"/>
                <w:kern w:val="0"/>
                <w:sz w:val="20"/>
                <w:szCs w:val="20"/>
                <w:u w:val="none"/>
                <w:lang w:val="en-US" w:eastAsia="zh-CN" w:bidi="ar"/>
              </w:rPr>
              <w:t>12</w:t>
            </w:r>
          </w:p>
        </w:tc>
        <w:tc>
          <w:tcPr>
            <w:tcW w:w="1380" w:type="dxa"/>
            <w:vAlign w:val="center"/>
          </w:tcPr>
          <w:p w14:paraId="5918D49D">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auto"/>
                <w:kern w:val="0"/>
                <w:sz w:val="20"/>
                <w:szCs w:val="20"/>
                <w:u w:val="none"/>
                <w:lang w:val="en-US" w:eastAsia="zh-CN" w:bidi="ar"/>
              </w:rPr>
            </w:pPr>
            <w:r>
              <w:rPr>
                <w:rFonts w:hint="eastAsia" w:hAnsi="仿宋" w:cs="仿宋"/>
                <w:i w:val="0"/>
                <w:color w:val="auto"/>
                <w:kern w:val="0"/>
                <w:sz w:val="20"/>
                <w:szCs w:val="20"/>
                <w:u w:val="none"/>
                <w:lang w:val="en-US" w:eastAsia="zh-CN" w:bidi="ar"/>
              </w:rPr>
              <w:t>不同行政区域之间发生水土流失纠纷裁决</w:t>
            </w:r>
          </w:p>
        </w:tc>
        <w:tc>
          <w:tcPr>
            <w:tcW w:w="855" w:type="dxa"/>
            <w:vAlign w:val="center"/>
          </w:tcPr>
          <w:p w14:paraId="1E58737B">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auto"/>
                <w:kern w:val="0"/>
                <w:sz w:val="20"/>
                <w:szCs w:val="20"/>
                <w:u w:val="none"/>
                <w:lang w:val="en-US" w:eastAsia="zh-CN" w:bidi="ar"/>
              </w:rPr>
            </w:pPr>
            <w:r>
              <w:rPr>
                <w:rFonts w:hint="eastAsia" w:hAnsi="仿宋" w:cs="仿宋"/>
                <w:i w:val="0"/>
                <w:color w:val="auto"/>
                <w:kern w:val="0"/>
                <w:sz w:val="20"/>
                <w:szCs w:val="20"/>
                <w:u w:val="none"/>
                <w:lang w:val="en-US" w:eastAsia="zh-CN" w:bidi="ar"/>
              </w:rPr>
              <w:t>发生水土流失纠纷的不同行政区域共同的上一级人民政府</w:t>
            </w:r>
          </w:p>
        </w:tc>
        <w:tc>
          <w:tcPr>
            <w:tcW w:w="1050" w:type="dxa"/>
            <w:vAlign w:val="center"/>
          </w:tcPr>
          <w:p w14:paraId="4AC3CE5B">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auto"/>
                <w:kern w:val="0"/>
                <w:sz w:val="20"/>
                <w:szCs w:val="20"/>
                <w:u w:val="none"/>
                <w:lang w:val="en-US" w:eastAsia="zh-CN" w:bidi="ar"/>
              </w:rPr>
            </w:pPr>
            <w:r>
              <w:rPr>
                <w:rFonts w:hint="eastAsia" w:hAnsi="仿宋" w:cs="仿宋"/>
                <w:i w:val="0"/>
                <w:color w:val="auto"/>
                <w:kern w:val="0"/>
                <w:sz w:val="20"/>
                <w:szCs w:val="20"/>
                <w:u w:val="none"/>
                <w:lang w:val="en-US" w:eastAsia="zh-CN" w:bidi="ar"/>
              </w:rPr>
              <w:t>《中华人民共和国水土保持法》</w:t>
            </w:r>
          </w:p>
        </w:tc>
        <w:tc>
          <w:tcPr>
            <w:tcW w:w="1896" w:type="dxa"/>
            <w:vAlign w:val="center"/>
          </w:tcPr>
          <w:p w14:paraId="257F0E9A">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hAnsi="仿宋" w:cs="仿宋"/>
                <w:i w:val="0"/>
                <w:color w:val="auto"/>
                <w:kern w:val="0"/>
                <w:sz w:val="18"/>
                <w:szCs w:val="18"/>
                <w:u w:val="none"/>
                <w:lang w:val="en-US" w:eastAsia="zh-CN" w:bidi="ar"/>
              </w:rPr>
            </w:pPr>
            <w:r>
              <w:rPr>
                <w:rFonts w:hint="eastAsia" w:hAnsi="仿宋" w:cs="仿宋"/>
                <w:i w:val="0"/>
                <w:color w:val="auto"/>
                <w:kern w:val="0"/>
                <w:sz w:val="18"/>
                <w:szCs w:val="18"/>
                <w:u w:val="none"/>
                <w:lang w:val="en-US" w:eastAsia="zh-CN" w:bidi="ar"/>
              </w:rPr>
              <w:t>第四十六条</w:t>
            </w:r>
          </w:p>
          <w:p w14:paraId="0CA79C9E">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auto"/>
                <w:kern w:val="0"/>
                <w:sz w:val="20"/>
                <w:szCs w:val="20"/>
                <w:u w:val="none"/>
                <w:lang w:val="en-US" w:eastAsia="zh-CN" w:bidi="ar"/>
              </w:rPr>
            </w:pPr>
            <w:r>
              <w:rPr>
                <w:rFonts w:hint="eastAsia" w:hAnsi="仿宋" w:cs="仿宋"/>
                <w:i w:val="0"/>
                <w:color w:val="auto"/>
                <w:kern w:val="0"/>
                <w:sz w:val="18"/>
                <w:szCs w:val="18"/>
                <w:u w:val="none"/>
                <w:lang w:val="en-US" w:eastAsia="zh-CN" w:bidi="ar"/>
              </w:rPr>
              <w:t>　不同行政区域之间发生水土流失纠纷应当协商解决；协商不成的，由共同的上一级人民政府裁决。</w:t>
            </w:r>
          </w:p>
        </w:tc>
        <w:tc>
          <w:tcPr>
            <w:tcW w:w="1314" w:type="dxa"/>
            <w:vAlign w:val="center"/>
          </w:tcPr>
          <w:p w14:paraId="716DF099">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auto"/>
                <w:kern w:val="0"/>
                <w:sz w:val="20"/>
                <w:szCs w:val="20"/>
                <w:u w:val="none"/>
                <w:lang w:val="en-US" w:eastAsia="zh-CN" w:bidi="ar"/>
              </w:rPr>
            </w:pPr>
          </w:p>
        </w:tc>
        <w:tc>
          <w:tcPr>
            <w:tcW w:w="1860" w:type="dxa"/>
            <w:vAlign w:val="center"/>
          </w:tcPr>
          <w:p w14:paraId="438B84A4">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auto"/>
                <w:kern w:val="0"/>
                <w:sz w:val="18"/>
                <w:szCs w:val="18"/>
                <w:u w:val="none"/>
                <w:lang w:val="en-US" w:eastAsia="zh-CN" w:bidi="ar"/>
              </w:rPr>
            </w:pPr>
          </w:p>
        </w:tc>
        <w:tc>
          <w:tcPr>
            <w:tcW w:w="1215" w:type="dxa"/>
            <w:vAlign w:val="center"/>
          </w:tcPr>
          <w:p w14:paraId="5F54BF26">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auto"/>
                <w:kern w:val="0"/>
                <w:sz w:val="20"/>
                <w:szCs w:val="20"/>
                <w:u w:val="none"/>
                <w:lang w:val="en-US" w:eastAsia="zh-CN" w:bidi="ar"/>
              </w:rPr>
            </w:pPr>
          </w:p>
        </w:tc>
        <w:tc>
          <w:tcPr>
            <w:tcW w:w="2160" w:type="dxa"/>
            <w:vAlign w:val="center"/>
          </w:tcPr>
          <w:p w14:paraId="6DE57B2F">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c>
          <w:tcPr>
            <w:tcW w:w="891" w:type="dxa"/>
            <w:vAlign w:val="center"/>
          </w:tcPr>
          <w:p w14:paraId="5ECA186F">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r>
      <w:tr w14:paraId="2F62E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3" w:hRule="atLeast"/>
        </w:trPr>
        <w:tc>
          <w:tcPr>
            <w:tcW w:w="691" w:type="dxa"/>
            <w:vAlign w:val="center"/>
          </w:tcPr>
          <w:p w14:paraId="4B6ED2B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w:t>
            </w:r>
            <w:r>
              <w:rPr>
                <w:rFonts w:hint="eastAsia" w:hAnsi="仿宋" w:cs="仿宋"/>
                <w:i w:val="0"/>
                <w:color w:val="000000"/>
                <w:kern w:val="0"/>
                <w:sz w:val="20"/>
                <w:szCs w:val="20"/>
                <w:u w:val="none"/>
                <w:lang w:val="en-US" w:eastAsia="zh-CN" w:bidi="ar"/>
              </w:rPr>
              <w:t>3</w:t>
            </w:r>
          </w:p>
        </w:tc>
        <w:tc>
          <w:tcPr>
            <w:tcW w:w="1380" w:type="dxa"/>
            <w:vAlign w:val="center"/>
          </w:tcPr>
          <w:p w14:paraId="590DFACE">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侵犯植物新品种权处理</w:t>
            </w:r>
          </w:p>
        </w:tc>
        <w:tc>
          <w:tcPr>
            <w:tcW w:w="855" w:type="dxa"/>
            <w:vAlign w:val="center"/>
          </w:tcPr>
          <w:p w14:paraId="110D856E">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县级以上人民政府林业主管部门</w:t>
            </w:r>
          </w:p>
        </w:tc>
        <w:tc>
          <w:tcPr>
            <w:tcW w:w="1050" w:type="dxa"/>
            <w:vAlign w:val="center"/>
          </w:tcPr>
          <w:p w14:paraId="22364040">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《中华人民共和国种子法》</w:t>
            </w:r>
          </w:p>
        </w:tc>
        <w:tc>
          <w:tcPr>
            <w:tcW w:w="1896" w:type="dxa"/>
            <w:vAlign w:val="center"/>
          </w:tcPr>
          <w:p w14:paraId="480C638A">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18"/>
                <w:szCs w:val="18"/>
                <w:u w:val="none"/>
                <w:lang w:val="en-US" w:eastAsia="zh-CN" w:bidi="ar"/>
              </w:rPr>
              <w:t>第七十</w:t>
            </w:r>
            <w:r>
              <w:rPr>
                <w:rFonts w:hint="eastAsia" w:hAnsi="仿宋" w:cs="仿宋"/>
                <w:i w:val="0"/>
                <w:color w:val="000000"/>
                <w:kern w:val="0"/>
                <w:sz w:val="18"/>
                <w:szCs w:val="18"/>
                <w:u w:val="none"/>
                <w:lang w:val="en-US" w:eastAsia="zh-CN" w:bidi="ar"/>
              </w:rPr>
              <w:t>二</w:t>
            </w:r>
            <w:r>
              <w:rPr>
                <w:rFonts w:hint="eastAsia" w:ascii="仿宋" w:hAnsi="仿宋" w:eastAsia="仿宋" w:cs="仿宋"/>
                <w:i w:val="0"/>
                <w:color w:val="000000"/>
                <w:kern w:val="0"/>
                <w:sz w:val="18"/>
                <w:szCs w:val="18"/>
                <w:u w:val="none"/>
                <w:lang w:val="en-US" w:eastAsia="zh-CN" w:bidi="ar"/>
              </w:rPr>
              <w:t>条</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  违反本法第二十八条规定，有侵犯植物新品种权行为的，由当事人协商解决，不愿协商或者协商不成的，植物新品种权所有人或者利害关系人可以请求县级以上人民政府农业农村、林业草原主管部门进行处理，也可以直接向人民法院提起诉讼。县级以上人民政府农业农村、林业草原主管部门，根据当事人自愿的原则，对侵犯植物新品种权所造成的损害赔偿可以进行调解。</w:t>
            </w:r>
          </w:p>
        </w:tc>
        <w:tc>
          <w:tcPr>
            <w:tcW w:w="1314" w:type="dxa"/>
            <w:vAlign w:val="center"/>
          </w:tcPr>
          <w:p w14:paraId="5197A9B9">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《中华人民共和国植物新品种保护条例》</w:t>
            </w:r>
          </w:p>
        </w:tc>
        <w:tc>
          <w:tcPr>
            <w:tcW w:w="1860" w:type="dxa"/>
            <w:vAlign w:val="center"/>
          </w:tcPr>
          <w:p w14:paraId="658BAA45">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第三十九条</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  未经品种权人许可，以商业目的生产或者销售授权品种的繁殖材料的，品种权人或者利害关系人可以请求省级以上人民政府农业、林业行政部门依据各自的职权进行处理，也可以直接向人民法院提起诉讼。</w:t>
            </w:r>
          </w:p>
          <w:p w14:paraId="65B8887C">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18"/>
                <w:szCs w:val="18"/>
                <w:u w:val="none"/>
                <w:lang w:val="en-US" w:eastAsia="zh-CN" w:bidi="ar"/>
              </w:rPr>
              <w:t>省级以上人民政府农业、林业行政部门依据各自的职权，根据当事人自愿的原则，对侵权所造成的损害赔偿可以进行调解。调解达成协议的，当事人应当履行；调解未达成协议的，品种权人或者利害关系人可以依照民事诉讼程序向人民法院提起诉讼。</w:t>
            </w:r>
          </w:p>
        </w:tc>
        <w:tc>
          <w:tcPr>
            <w:tcW w:w="1215" w:type="dxa"/>
            <w:vAlign w:val="center"/>
          </w:tcPr>
          <w:p w14:paraId="706422AE">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c>
          <w:tcPr>
            <w:tcW w:w="2160" w:type="dxa"/>
            <w:vAlign w:val="center"/>
          </w:tcPr>
          <w:p w14:paraId="4AD8FC2A">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c>
          <w:tcPr>
            <w:tcW w:w="891" w:type="dxa"/>
            <w:vAlign w:val="center"/>
          </w:tcPr>
          <w:p w14:paraId="74A01326">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18"/>
                <w:szCs w:val="18"/>
                <w:u w:val="none"/>
                <w:lang w:val="en-US" w:eastAsia="zh-CN" w:bidi="ar"/>
              </w:rPr>
              <w:t>《</w:t>
            </w:r>
            <w:bookmarkStart w:id="10" w:name="FunCunProofread51853"/>
            <w:r>
              <w:rPr>
                <w:rFonts w:hint="eastAsia" w:ascii="仿宋" w:hAnsi="仿宋" w:eastAsia="仿宋" w:cs="仿宋"/>
                <w:i w:val="0"/>
                <w:color w:val="000000"/>
                <w:kern w:val="0"/>
                <w:sz w:val="18"/>
                <w:szCs w:val="18"/>
                <w:u w:val="thick" w:color="ED7D31"/>
                <w:lang w:val="en-US" w:eastAsia="zh-CN" w:bidi="ar"/>
              </w:rPr>
              <w:t>种子法</w:t>
            </w:r>
            <w:bookmarkEnd w:id="10"/>
            <w:r>
              <w:rPr>
                <w:rFonts w:hint="eastAsia" w:ascii="仿宋" w:hAnsi="仿宋" w:eastAsia="仿宋" w:cs="仿宋"/>
                <w:i w:val="0"/>
                <w:color w:val="000000"/>
                <w:kern w:val="0"/>
                <w:sz w:val="18"/>
                <w:szCs w:val="18"/>
                <w:u w:val="none"/>
                <w:lang w:val="en-US" w:eastAsia="zh-CN" w:bidi="ar"/>
              </w:rPr>
              <w:t>》和《植物新品种保护条例》中关于侵犯植物新品种权的处理部门层级规定不一致，前者是“县级以上人民政府林业主管部门”，后者是“省级以上人民政府林业行政部门”。</w:t>
            </w:r>
          </w:p>
        </w:tc>
      </w:tr>
      <w:tr w14:paraId="43827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0" w:hRule="atLeast"/>
        </w:trPr>
        <w:tc>
          <w:tcPr>
            <w:tcW w:w="691" w:type="dxa"/>
            <w:vAlign w:val="center"/>
          </w:tcPr>
          <w:p w14:paraId="2ED1B90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w:t>
            </w:r>
            <w:r>
              <w:rPr>
                <w:rFonts w:hint="eastAsia" w:hAnsi="仿宋" w:cs="仿宋"/>
                <w:i w:val="0"/>
                <w:color w:val="000000"/>
                <w:kern w:val="0"/>
                <w:sz w:val="20"/>
                <w:szCs w:val="20"/>
                <w:u w:val="none"/>
                <w:lang w:val="en-US" w:eastAsia="zh-CN" w:bidi="ar"/>
              </w:rPr>
              <w:t>4</w:t>
            </w:r>
          </w:p>
        </w:tc>
        <w:tc>
          <w:tcPr>
            <w:tcW w:w="1380" w:type="dxa"/>
            <w:vAlign w:val="center"/>
          </w:tcPr>
          <w:p w14:paraId="7422715C">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企业名称争议裁决</w:t>
            </w:r>
          </w:p>
        </w:tc>
        <w:tc>
          <w:tcPr>
            <w:tcW w:w="855" w:type="dxa"/>
            <w:vAlign w:val="center"/>
          </w:tcPr>
          <w:p w14:paraId="5A33CE87">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县级以上企业登记主管机关</w:t>
            </w:r>
          </w:p>
        </w:tc>
        <w:tc>
          <w:tcPr>
            <w:tcW w:w="1050" w:type="dxa"/>
            <w:vAlign w:val="center"/>
          </w:tcPr>
          <w:p w14:paraId="58326A74">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c>
          <w:tcPr>
            <w:tcW w:w="1896" w:type="dxa"/>
            <w:vAlign w:val="center"/>
          </w:tcPr>
          <w:p w14:paraId="3BE9064B">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c>
          <w:tcPr>
            <w:tcW w:w="1314" w:type="dxa"/>
            <w:vAlign w:val="center"/>
          </w:tcPr>
          <w:p w14:paraId="488C2412">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《企业名称登记管理规定》</w:t>
            </w:r>
          </w:p>
        </w:tc>
        <w:tc>
          <w:tcPr>
            <w:tcW w:w="1860" w:type="dxa"/>
            <w:vAlign w:val="center"/>
          </w:tcPr>
          <w:p w14:paraId="63F05FE8">
            <w:pPr>
              <w:keepNext w:val="0"/>
              <w:keepLines w:val="0"/>
              <w:pageBreakBefore w:val="0"/>
              <w:widowControl w:val="0"/>
              <w:kinsoku/>
              <w:wordWrap/>
              <w:overflowPunct/>
              <w:topLinePunct w:val="0"/>
              <w:autoSpaceDE/>
              <w:autoSpaceDN/>
              <w:bidi w:val="0"/>
              <w:adjustRightInd w:val="0"/>
              <w:snapToGrid w:val="0"/>
              <w:spacing w:line="240" w:lineRule="auto"/>
              <w:textAlignment w:val="center"/>
              <w:outlineLvl w:val="9"/>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第二十一条</w:t>
            </w:r>
          </w:p>
          <w:p w14:paraId="47C264AD">
            <w:pPr>
              <w:keepNext w:val="0"/>
              <w:keepLines w:val="0"/>
              <w:pageBreakBefore w:val="0"/>
              <w:widowControl w:val="0"/>
              <w:kinsoku/>
              <w:wordWrap/>
              <w:overflowPunct/>
              <w:topLinePunct w:val="0"/>
              <w:autoSpaceDE/>
              <w:autoSpaceDN/>
              <w:bidi w:val="0"/>
              <w:adjustRightInd w:val="0"/>
              <w:snapToGrid w:val="0"/>
              <w:spacing w:line="240" w:lineRule="auto"/>
              <w:textAlignment w:val="center"/>
              <w:outlineLvl w:val="9"/>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　企业认为其他企业名称侵犯本企业名称合法权益的，可以向人民法院起诉或者请求为涉嫌侵权企业办理登记的企业登记机关处理。</w:t>
            </w:r>
          </w:p>
          <w:p w14:paraId="0030AB30">
            <w:pPr>
              <w:keepNext w:val="0"/>
              <w:keepLines w:val="0"/>
              <w:pageBreakBefore w:val="0"/>
              <w:widowControl w:val="0"/>
              <w:kinsoku/>
              <w:wordWrap/>
              <w:overflowPunct/>
              <w:topLinePunct w:val="0"/>
              <w:autoSpaceDE/>
              <w:autoSpaceDN/>
              <w:bidi w:val="0"/>
              <w:adjustRightInd w:val="0"/>
              <w:snapToGrid w:val="0"/>
              <w:spacing w:line="240" w:lineRule="auto"/>
              <w:textAlignment w:val="center"/>
              <w:outlineLvl w:val="9"/>
              <w:rPr>
                <w:rFonts w:hint="eastAsia" w:ascii="仿宋" w:hAnsi="仿宋" w:eastAsia="仿宋" w:cs="仿宋"/>
                <w:i w:val="0"/>
                <w:color w:val="000000"/>
                <w:kern w:val="0"/>
                <w:sz w:val="20"/>
                <w:szCs w:val="20"/>
                <w:u w:val="none"/>
                <w:lang w:val="en-US" w:eastAsia="zh-CN" w:bidi="ar"/>
              </w:rPr>
            </w:pPr>
            <w:r>
              <w:rPr>
                <w:rFonts w:hint="eastAsia" w:hAnsi="仿宋" w:cs="仿宋"/>
                <w:i w:val="0"/>
                <w:color w:val="000000"/>
                <w:kern w:val="0"/>
                <w:sz w:val="18"/>
                <w:szCs w:val="18"/>
                <w:u w:val="none"/>
                <w:lang w:val="en-US" w:eastAsia="zh-CN" w:bidi="ar"/>
              </w:rPr>
              <w:t xml:space="preserve">  </w:t>
            </w:r>
            <w:r>
              <w:rPr>
                <w:rFonts w:hint="eastAsia" w:ascii="仿宋" w:hAnsi="仿宋" w:eastAsia="仿宋" w:cs="仿宋"/>
                <w:i w:val="0"/>
                <w:color w:val="000000"/>
                <w:kern w:val="0"/>
                <w:sz w:val="18"/>
                <w:szCs w:val="18"/>
                <w:u w:val="none"/>
                <w:lang w:val="en-US" w:eastAsia="zh-CN" w:bidi="ar"/>
              </w:rPr>
              <w:t>企业登记机关受理申请后，可以进行调解；调解不成的，企业登记机关应当自受理之日起3个月内作出行政裁决。</w:t>
            </w:r>
          </w:p>
        </w:tc>
        <w:tc>
          <w:tcPr>
            <w:tcW w:w="1215" w:type="dxa"/>
            <w:vAlign w:val="center"/>
          </w:tcPr>
          <w:p w14:paraId="46B9F233">
            <w:pPr>
              <w:keepNext w:val="0"/>
              <w:keepLines w:val="0"/>
              <w:pageBreakBefore w:val="0"/>
              <w:widowControl w:val="0"/>
              <w:kinsoku/>
              <w:wordWrap/>
              <w:overflowPunct/>
              <w:topLinePunct w:val="0"/>
              <w:autoSpaceDE/>
              <w:autoSpaceDN/>
              <w:bidi w:val="0"/>
              <w:adjustRightInd w:val="0"/>
              <w:snapToGrid w:val="0"/>
              <w:spacing w:line="240" w:lineRule="auto"/>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《企业名称登记管理规定实施办法》</w:t>
            </w:r>
          </w:p>
        </w:tc>
        <w:tc>
          <w:tcPr>
            <w:tcW w:w="2160" w:type="dxa"/>
            <w:vAlign w:val="center"/>
          </w:tcPr>
          <w:p w14:paraId="507032AE">
            <w:pPr>
              <w:keepNext w:val="0"/>
              <w:keepLines w:val="0"/>
              <w:pageBreakBefore w:val="0"/>
              <w:widowControl w:val="0"/>
              <w:kinsoku/>
              <w:wordWrap/>
              <w:overflowPunct/>
              <w:topLinePunct w:val="0"/>
              <w:autoSpaceDE/>
              <w:autoSpaceDN/>
              <w:bidi w:val="0"/>
              <w:adjustRightInd w:val="0"/>
              <w:snapToGrid w:val="0"/>
              <w:spacing w:line="240" w:lineRule="auto"/>
              <w:textAlignment w:val="center"/>
              <w:outlineLvl w:val="9"/>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第三十四条</w:t>
            </w:r>
          </w:p>
          <w:p w14:paraId="5EA49B31">
            <w:pPr>
              <w:keepNext w:val="0"/>
              <w:keepLines w:val="0"/>
              <w:pageBreakBefore w:val="0"/>
              <w:widowControl w:val="0"/>
              <w:kinsoku/>
              <w:wordWrap/>
              <w:overflowPunct/>
              <w:topLinePunct w:val="0"/>
              <w:autoSpaceDE/>
              <w:autoSpaceDN/>
              <w:bidi w:val="0"/>
              <w:adjustRightInd w:val="0"/>
              <w:snapToGrid w:val="0"/>
              <w:spacing w:line="240" w:lineRule="auto"/>
              <w:textAlignment w:val="center"/>
              <w:outlineLvl w:val="9"/>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 xml:space="preserve">  企业认为其他企业名称侵犯本企业名称合法权益的，可以向人民法院起诉或者请求为涉嫌侵权企业办理登记的企业登记机关处理。</w:t>
            </w:r>
          </w:p>
          <w:p w14:paraId="43E83F0F">
            <w:pPr>
              <w:keepNext w:val="0"/>
              <w:keepLines w:val="0"/>
              <w:pageBreakBefore w:val="0"/>
              <w:widowControl w:val="0"/>
              <w:kinsoku/>
              <w:wordWrap/>
              <w:overflowPunct/>
              <w:topLinePunct w:val="0"/>
              <w:autoSpaceDE/>
              <w:autoSpaceDN/>
              <w:bidi w:val="0"/>
              <w:adjustRightInd w:val="0"/>
              <w:snapToGrid w:val="0"/>
              <w:spacing w:line="240" w:lineRule="auto"/>
              <w:textAlignment w:val="center"/>
              <w:outlineLvl w:val="9"/>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第三十五条</w:t>
            </w:r>
          </w:p>
          <w:p w14:paraId="05960C8C">
            <w:pPr>
              <w:keepNext w:val="0"/>
              <w:keepLines w:val="0"/>
              <w:pageBreakBefore w:val="0"/>
              <w:widowControl w:val="0"/>
              <w:kinsoku/>
              <w:wordWrap/>
              <w:overflowPunct/>
              <w:topLinePunct w:val="0"/>
              <w:autoSpaceDE/>
              <w:autoSpaceDN/>
              <w:bidi w:val="0"/>
              <w:adjustRightInd w:val="0"/>
              <w:snapToGrid w:val="0"/>
              <w:spacing w:line="240" w:lineRule="auto"/>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18"/>
                <w:szCs w:val="18"/>
                <w:u w:val="none"/>
                <w:lang w:val="en-US" w:eastAsia="zh-CN" w:bidi="ar"/>
              </w:rPr>
              <w:t xml:space="preserve"> </w:t>
            </w:r>
            <w:r>
              <w:rPr>
                <w:rFonts w:hint="eastAsia" w:hAnsi="仿宋" w:cs="仿宋"/>
                <w:i w:val="0"/>
                <w:color w:val="000000"/>
                <w:kern w:val="0"/>
                <w:sz w:val="18"/>
                <w:szCs w:val="18"/>
                <w:u w:val="none"/>
                <w:lang w:val="en-US" w:eastAsia="zh-CN" w:bidi="ar"/>
              </w:rPr>
              <w:t xml:space="preserve"> </w:t>
            </w:r>
            <w:r>
              <w:rPr>
                <w:rFonts w:hint="eastAsia" w:ascii="仿宋" w:hAnsi="仿宋" w:eastAsia="仿宋" w:cs="仿宋"/>
                <w:i w:val="0"/>
                <w:color w:val="000000"/>
                <w:kern w:val="0"/>
                <w:sz w:val="18"/>
                <w:szCs w:val="18"/>
                <w:u w:val="none"/>
                <w:lang w:val="en-US" w:eastAsia="zh-CN" w:bidi="ar"/>
              </w:rPr>
              <w:t>企业登记机关负责企业名称争议裁决工作，应当根据工作需要依法配备符合条件的裁决人员，为企业名称争议裁决提供保障。</w:t>
            </w:r>
          </w:p>
        </w:tc>
        <w:tc>
          <w:tcPr>
            <w:tcW w:w="891" w:type="dxa"/>
            <w:vAlign w:val="center"/>
          </w:tcPr>
          <w:p w14:paraId="4E8566CB">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r>
      <w:tr w14:paraId="0DCFC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0" w:hRule="atLeast"/>
        </w:trPr>
        <w:tc>
          <w:tcPr>
            <w:tcW w:w="691" w:type="dxa"/>
            <w:vAlign w:val="center"/>
          </w:tcPr>
          <w:p w14:paraId="67AD915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w:t>
            </w:r>
            <w:r>
              <w:rPr>
                <w:rFonts w:hint="eastAsia" w:hAnsi="仿宋" w:cs="仿宋"/>
                <w:i w:val="0"/>
                <w:color w:val="000000"/>
                <w:kern w:val="0"/>
                <w:sz w:val="20"/>
                <w:szCs w:val="20"/>
                <w:u w:val="none"/>
                <w:lang w:val="en-US" w:eastAsia="zh-CN" w:bidi="ar"/>
              </w:rPr>
              <w:t>5</w:t>
            </w:r>
          </w:p>
        </w:tc>
        <w:tc>
          <w:tcPr>
            <w:tcW w:w="1380" w:type="dxa"/>
            <w:vAlign w:val="center"/>
          </w:tcPr>
          <w:p w14:paraId="7C91D1DA">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专利侵权纠纷处理</w:t>
            </w:r>
          </w:p>
        </w:tc>
        <w:tc>
          <w:tcPr>
            <w:tcW w:w="855" w:type="dxa"/>
            <w:vAlign w:val="center"/>
          </w:tcPr>
          <w:p w14:paraId="371BD5E2">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hAnsi="仿宋" w:cs="仿宋"/>
                <w:i w:val="0"/>
                <w:color w:val="000000"/>
                <w:kern w:val="0"/>
                <w:sz w:val="20"/>
                <w:szCs w:val="20"/>
                <w:u w:val="none"/>
                <w:lang w:val="en-US" w:eastAsia="zh-CN" w:bidi="ar"/>
              </w:rPr>
              <w:t>地级</w:t>
            </w:r>
            <w:r>
              <w:rPr>
                <w:rFonts w:hint="eastAsia" w:ascii="仿宋" w:hAnsi="仿宋" w:eastAsia="仿宋" w:cs="仿宋"/>
                <w:i w:val="0"/>
                <w:color w:val="000000"/>
                <w:kern w:val="0"/>
                <w:sz w:val="20"/>
                <w:szCs w:val="20"/>
                <w:u w:val="none"/>
                <w:lang w:val="en-US" w:eastAsia="zh-CN" w:bidi="ar"/>
              </w:rPr>
              <w:t>市以上人民政府管理专利工作的部门</w:t>
            </w:r>
          </w:p>
        </w:tc>
        <w:tc>
          <w:tcPr>
            <w:tcW w:w="1050" w:type="dxa"/>
            <w:vAlign w:val="center"/>
          </w:tcPr>
          <w:p w14:paraId="6DC83E04">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《中华人民共和国专利法》</w:t>
            </w:r>
          </w:p>
        </w:tc>
        <w:tc>
          <w:tcPr>
            <w:tcW w:w="1896" w:type="dxa"/>
            <w:vAlign w:val="center"/>
          </w:tcPr>
          <w:p w14:paraId="3CA4F331">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第六十</w:t>
            </w:r>
            <w:r>
              <w:rPr>
                <w:rFonts w:hint="eastAsia" w:hAnsi="仿宋" w:cs="仿宋"/>
                <w:i w:val="0"/>
                <w:color w:val="000000"/>
                <w:kern w:val="0"/>
                <w:sz w:val="18"/>
                <w:szCs w:val="18"/>
                <w:u w:val="none"/>
                <w:lang w:val="en-US" w:eastAsia="zh-CN" w:bidi="ar"/>
              </w:rPr>
              <w:t>五</w:t>
            </w:r>
            <w:r>
              <w:rPr>
                <w:rFonts w:hint="eastAsia" w:ascii="仿宋" w:hAnsi="仿宋" w:eastAsia="仿宋" w:cs="仿宋"/>
                <w:i w:val="0"/>
                <w:color w:val="000000"/>
                <w:kern w:val="0"/>
                <w:sz w:val="18"/>
                <w:szCs w:val="18"/>
                <w:u w:val="none"/>
                <w:lang w:val="en-US" w:eastAsia="zh-CN" w:bidi="ar"/>
              </w:rPr>
              <w:t>条</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  未经专利权人许可，实施其专利，即侵犯其专利权，引起纠纷的，由当事人协商解决；不愿协商或者协商不成的，专利权人或者利害关系人可以向人民法院起诉，也可以请求管理专利工作的部门处理。</w:t>
            </w:r>
          </w:p>
          <w:p w14:paraId="23B55C29">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18"/>
                <w:szCs w:val="18"/>
                <w:u w:val="none"/>
                <w:lang w:val="en-US" w:eastAsia="zh-CN" w:bidi="ar"/>
              </w:rPr>
              <w:t xml:space="preserve">  管理专利工作的部门处理时，认定侵权行为成立的，可以责令侵权人立即停止侵权行为，当事人不服的，可以自收到处理通知之日起十五日内依照《中华人民共和国行政诉讼法》向人民法院起诉；侵权人期满不起诉又不停止侵权行为的，管理专利工作的部门可以申请人民法院强制执行。进行处理的管理专利工作的部门应当事人的请求，可以就侵犯专利权的赔偿数额进行调解；调解不成的，当事人可以依照《中华人民共和国民事诉讼法》向人民法院起诉。</w:t>
            </w:r>
          </w:p>
        </w:tc>
        <w:tc>
          <w:tcPr>
            <w:tcW w:w="1314" w:type="dxa"/>
            <w:vAlign w:val="center"/>
          </w:tcPr>
          <w:p w14:paraId="38AD832C">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hAnsi="仿宋" w:cs="仿宋"/>
                <w:i w:val="0"/>
                <w:color w:val="0000FF"/>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《中华人民共和国</w:t>
            </w:r>
            <w:bookmarkStart w:id="11" w:name="FunCunProofread59273"/>
            <w:r>
              <w:rPr>
                <w:rFonts w:hint="eastAsia" w:ascii="仿宋" w:hAnsi="仿宋" w:eastAsia="仿宋" w:cs="仿宋"/>
                <w:i w:val="0"/>
                <w:color w:val="000000"/>
                <w:kern w:val="0"/>
                <w:sz w:val="20"/>
                <w:szCs w:val="20"/>
                <w:u w:val="thick" w:color="ED7D31"/>
                <w:lang w:val="en-US" w:eastAsia="zh-CN" w:bidi="ar"/>
              </w:rPr>
              <w:t>专利法</w:t>
            </w:r>
            <w:bookmarkEnd w:id="11"/>
            <w:r>
              <w:rPr>
                <w:rFonts w:hint="eastAsia" w:ascii="仿宋" w:hAnsi="仿宋" w:eastAsia="仿宋" w:cs="仿宋"/>
                <w:i w:val="0"/>
                <w:color w:val="000000"/>
                <w:kern w:val="0"/>
                <w:sz w:val="20"/>
                <w:szCs w:val="20"/>
                <w:u w:val="none"/>
                <w:lang w:val="en-US" w:eastAsia="zh-CN" w:bidi="ar"/>
              </w:rPr>
              <w:t>实施细则》</w:t>
            </w:r>
          </w:p>
          <w:p w14:paraId="5B916961">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hAnsi="仿宋" w:cs="仿宋"/>
                <w:i w:val="0"/>
                <w:color w:val="0000FF"/>
                <w:kern w:val="0"/>
                <w:sz w:val="20"/>
                <w:szCs w:val="20"/>
                <w:u w:val="none"/>
                <w:lang w:val="en-US" w:eastAsia="zh-CN" w:bidi="ar"/>
              </w:rPr>
            </w:pPr>
          </w:p>
          <w:p w14:paraId="642D8024">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c>
          <w:tcPr>
            <w:tcW w:w="1860" w:type="dxa"/>
            <w:vAlign w:val="center"/>
          </w:tcPr>
          <w:p w14:paraId="5864B7A4">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第九十五条</w:t>
            </w:r>
          </w:p>
          <w:p w14:paraId="27551AD6">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18"/>
                <w:szCs w:val="18"/>
                <w:u w:val="none"/>
                <w:lang w:val="en-US" w:eastAsia="zh-CN" w:bidi="ar"/>
              </w:rPr>
            </w:pPr>
            <w:r>
              <w:rPr>
                <w:rFonts w:hint="eastAsia" w:hAnsi="仿宋" w:cs="仿宋"/>
                <w:i w:val="0"/>
                <w:color w:val="000000"/>
                <w:kern w:val="0"/>
                <w:sz w:val="18"/>
                <w:szCs w:val="18"/>
                <w:u w:val="none"/>
                <w:lang w:val="en-US" w:eastAsia="zh-CN" w:bidi="ar"/>
              </w:rPr>
              <w:t xml:space="preserve"> </w:t>
            </w:r>
            <w:r>
              <w:rPr>
                <w:rFonts w:hint="eastAsia" w:ascii="仿宋" w:hAnsi="仿宋" w:eastAsia="仿宋" w:cs="仿宋"/>
                <w:i w:val="0"/>
                <w:color w:val="000000"/>
                <w:kern w:val="0"/>
                <w:sz w:val="18"/>
                <w:szCs w:val="18"/>
                <w:u w:val="none"/>
                <w:lang w:val="en-US" w:eastAsia="zh-CN" w:bidi="ar"/>
              </w:rPr>
              <w:t xml:space="preserve"> 省、自治区、直辖市人民政府管理专利工作的部门以及专利管理工作量大又有实际处理能力的地级市、自治州、盟、地区和直辖市的区人民政府管理专利工作的部门，可以处理和调解专利纠纷。</w:t>
            </w:r>
          </w:p>
          <w:p w14:paraId="54DC8AFA">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第九十七条</w:t>
            </w:r>
          </w:p>
          <w:p w14:paraId="221922E7">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18"/>
                <w:szCs w:val="18"/>
                <w:u w:val="none"/>
                <w:lang w:val="en-US" w:eastAsia="zh-CN" w:bidi="ar"/>
              </w:rPr>
            </w:pPr>
            <w:r>
              <w:rPr>
                <w:rFonts w:hint="eastAsia" w:hAnsi="仿宋" w:cs="仿宋"/>
                <w:i w:val="0"/>
                <w:color w:val="000000"/>
                <w:kern w:val="0"/>
                <w:sz w:val="18"/>
                <w:szCs w:val="18"/>
                <w:u w:val="none"/>
                <w:lang w:val="en-US" w:eastAsia="zh-CN" w:bidi="ar"/>
              </w:rPr>
              <w:t xml:space="preserve"> </w:t>
            </w:r>
            <w:r>
              <w:rPr>
                <w:rFonts w:hint="eastAsia" w:ascii="仿宋" w:hAnsi="仿宋" w:eastAsia="仿宋" w:cs="仿宋"/>
                <w:i w:val="0"/>
                <w:color w:val="000000"/>
                <w:kern w:val="0"/>
                <w:sz w:val="18"/>
                <w:szCs w:val="18"/>
                <w:u w:val="none"/>
                <w:lang w:val="en-US" w:eastAsia="zh-CN" w:bidi="ar"/>
              </w:rPr>
              <w:t xml:space="preserve"> 当事人请求处理专利侵权纠纷或者调解专利纠纷的，由被请求人所在地或者侵权行为地的管理专利工作的部门管辖。</w:t>
            </w:r>
          </w:p>
          <w:p w14:paraId="02132F52">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18"/>
                <w:szCs w:val="18"/>
                <w:u w:val="none"/>
                <w:lang w:val="en-US" w:eastAsia="zh-CN" w:bidi="ar"/>
              </w:rPr>
            </w:pPr>
            <w:r>
              <w:rPr>
                <w:rFonts w:hint="eastAsia" w:hAnsi="仿宋" w:cs="仿宋"/>
                <w:i w:val="0"/>
                <w:color w:val="000000"/>
                <w:kern w:val="0"/>
                <w:sz w:val="18"/>
                <w:szCs w:val="18"/>
                <w:u w:val="none"/>
                <w:lang w:val="en-US" w:eastAsia="zh-CN" w:bidi="ar"/>
              </w:rPr>
              <w:t xml:space="preserve">  </w:t>
            </w:r>
            <w:r>
              <w:rPr>
                <w:rFonts w:hint="eastAsia" w:ascii="仿宋" w:hAnsi="仿宋" w:eastAsia="仿宋" w:cs="仿宋"/>
                <w:i w:val="0"/>
                <w:color w:val="000000"/>
                <w:kern w:val="0"/>
                <w:sz w:val="18"/>
                <w:szCs w:val="18"/>
                <w:u w:val="none"/>
                <w:lang w:val="en-US" w:eastAsia="zh-CN" w:bidi="ar"/>
              </w:rPr>
              <w:t>两个以上管理专利工作的部门都有管辖权的专利纠纷，当事人可以向其中一个管理专利工作的部门提出请求；当事人向两个以上有管辖权的管理专利工作的部门提出请求的，由最先受理的管理专利工作的部门管辖。</w:t>
            </w:r>
          </w:p>
          <w:p w14:paraId="1790198D">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hAnsi="仿宋" w:cs="仿宋"/>
                <w:i w:val="0"/>
                <w:color w:val="000000"/>
                <w:kern w:val="0"/>
                <w:sz w:val="18"/>
                <w:szCs w:val="18"/>
                <w:u w:val="none"/>
                <w:lang w:val="en-US" w:eastAsia="zh-CN" w:bidi="ar"/>
              </w:rPr>
              <w:t xml:space="preserve">  </w:t>
            </w:r>
            <w:r>
              <w:rPr>
                <w:rFonts w:hint="eastAsia" w:ascii="仿宋" w:hAnsi="仿宋" w:eastAsia="仿宋" w:cs="仿宋"/>
                <w:i w:val="0"/>
                <w:color w:val="000000"/>
                <w:kern w:val="0"/>
                <w:sz w:val="18"/>
                <w:szCs w:val="18"/>
                <w:u w:val="none"/>
                <w:lang w:val="en-US" w:eastAsia="zh-CN" w:bidi="ar"/>
              </w:rPr>
              <w:t>管理专利工作的部门对管辖权发生争议的，由其共同的上级人民政府管理专利工作的部门指定管辖；无共同上级人民政府管理专利工作的部门的，由国务院专利行政部门指定管辖。</w:t>
            </w:r>
          </w:p>
        </w:tc>
        <w:tc>
          <w:tcPr>
            <w:tcW w:w="1215" w:type="dxa"/>
            <w:vAlign w:val="center"/>
          </w:tcPr>
          <w:p w14:paraId="0A44FFED">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hAnsi="仿宋" w:cs="仿宋"/>
                <w:i w:val="0"/>
                <w:color w:val="000000"/>
                <w:kern w:val="0"/>
                <w:sz w:val="20"/>
                <w:szCs w:val="20"/>
                <w:u w:val="none"/>
                <w:lang w:val="en-US" w:eastAsia="zh-CN" w:bidi="ar"/>
              </w:rPr>
              <w:t>《</w:t>
            </w:r>
            <w:r>
              <w:rPr>
                <w:rFonts w:hint="eastAsia" w:ascii="仿宋" w:hAnsi="仿宋" w:eastAsia="仿宋" w:cs="仿宋"/>
                <w:i w:val="0"/>
                <w:color w:val="000000"/>
                <w:kern w:val="0"/>
                <w:sz w:val="20"/>
                <w:szCs w:val="20"/>
                <w:u w:val="none"/>
                <w:lang w:val="en-US" w:eastAsia="zh-CN" w:bidi="ar"/>
              </w:rPr>
              <w:t>河北省知识产权保护和促进条例</w:t>
            </w:r>
            <w:r>
              <w:rPr>
                <w:rFonts w:hint="eastAsia" w:hAnsi="仿宋" w:cs="仿宋"/>
                <w:i w:val="0"/>
                <w:color w:val="000000"/>
                <w:kern w:val="0"/>
                <w:sz w:val="20"/>
                <w:szCs w:val="20"/>
                <w:u w:val="none"/>
                <w:lang w:val="en-US" w:eastAsia="zh-CN" w:bidi="ar"/>
              </w:rPr>
              <w:t>》</w:t>
            </w:r>
          </w:p>
        </w:tc>
        <w:tc>
          <w:tcPr>
            <w:tcW w:w="2160" w:type="dxa"/>
            <w:vAlign w:val="center"/>
          </w:tcPr>
          <w:p w14:paraId="61A4CA3E">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第三十八条</w:t>
            </w:r>
          </w:p>
          <w:p w14:paraId="4C146A8C">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18"/>
                <w:szCs w:val="18"/>
                <w:u w:val="none"/>
                <w:lang w:val="en-US" w:eastAsia="zh-CN" w:bidi="ar"/>
              </w:rPr>
            </w:pPr>
            <w:r>
              <w:rPr>
                <w:rFonts w:hint="eastAsia" w:hAnsi="仿宋" w:cs="仿宋"/>
                <w:i w:val="0"/>
                <w:color w:val="000000"/>
                <w:kern w:val="0"/>
                <w:sz w:val="18"/>
                <w:szCs w:val="18"/>
                <w:u w:val="none"/>
                <w:lang w:val="en-US" w:eastAsia="zh-CN" w:bidi="ar"/>
              </w:rPr>
              <w:t xml:space="preserve"> </w:t>
            </w:r>
            <w:r>
              <w:rPr>
                <w:rFonts w:hint="eastAsia" w:ascii="仿宋" w:hAnsi="仿宋" w:eastAsia="仿宋" w:cs="仿宋"/>
                <w:i w:val="0"/>
                <w:color w:val="000000"/>
                <w:kern w:val="0"/>
                <w:sz w:val="18"/>
                <w:szCs w:val="18"/>
                <w:u w:val="none"/>
                <w:lang w:val="en-US" w:eastAsia="zh-CN" w:bidi="ar"/>
              </w:rPr>
              <w:t xml:space="preserve"> 县级以上人民政府知识产权主管部门、管理部门应当优化和完善知识产权纠纷调解程序。</w:t>
            </w:r>
          </w:p>
          <w:p w14:paraId="7A3CB6AC">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18"/>
                <w:szCs w:val="18"/>
                <w:u w:val="none"/>
                <w:lang w:val="en-US" w:eastAsia="zh-CN" w:bidi="ar"/>
              </w:rPr>
            </w:pPr>
            <w:r>
              <w:rPr>
                <w:rFonts w:hint="eastAsia" w:hAnsi="仿宋" w:cs="仿宋"/>
                <w:i w:val="0"/>
                <w:color w:val="000000"/>
                <w:kern w:val="0"/>
                <w:sz w:val="18"/>
                <w:szCs w:val="18"/>
                <w:u w:val="none"/>
                <w:lang w:val="en-US" w:eastAsia="zh-CN" w:bidi="ar"/>
              </w:rPr>
              <w:t xml:space="preserve">  </w:t>
            </w:r>
            <w:r>
              <w:rPr>
                <w:rFonts w:hint="eastAsia" w:ascii="仿宋" w:hAnsi="仿宋" w:eastAsia="仿宋" w:cs="仿宋"/>
                <w:i w:val="0"/>
                <w:color w:val="000000"/>
                <w:kern w:val="0"/>
                <w:sz w:val="18"/>
                <w:szCs w:val="18"/>
                <w:u w:val="none"/>
                <w:lang w:val="en-US" w:eastAsia="zh-CN" w:bidi="ar"/>
              </w:rPr>
              <w:t>省、设区的市知识产权主管部门应当依法受理专利侵权纠纷行政裁决申请。行政裁决前可以遵循当事人自愿原则先行调解，调解不成的及时作出行政裁决。</w:t>
            </w:r>
            <w:r>
              <w:rPr>
                <w:rFonts w:hint="eastAsia" w:hAnsi="仿宋" w:cs="仿宋"/>
                <w:i w:val="0"/>
                <w:color w:val="000000"/>
                <w:kern w:val="0"/>
                <w:sz w:val="18"/>
                <w:szCs w:val="18"/>
                <w:u w:val="none"/>
                <w:lang w:val="en-US" w:eastAsia="zh-CN" w:bidi="ar"/>
              </w:rPr>
              <w:t xml:space="preserve">  </w:t>
            </w:r>
          </w:p>
          <w:p w14:paraId="1E849C78">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c>
          <w:tcPr>
            <w:tcW w:w="891" w:type="dxa"/>
            <w:vAlign w:val="center"/>
          </w:tcPr>
          <w:p w14:paraId="2242C9A5">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r>
      <w:tr w14:paraId="43F89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7" w:hRule="atLeast"/>
        </w:trPr>
        <w:tc>
          <w:tcPr>
            <w:tcW w:w="691" w:type="dxa"/>
            <w:vAlign w:val="center"/>
          </w:tcPr>
          <w:p w14:paraId="67BC890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w:t>
            </w:r>
            <w:r>
              <w:rPr>
                <w:rFonts w:hint="eastAsia" w:hAnsi="仿宋" w:cs="仿宋"/>
                <w:i w:val="0"/>
                <w:color w:val="000000"/>
                <w:kern w:val="0"/>
                <w:sz w:val="20"/>
                <w:szCs w:val="20"/>
                <w:u w:val="none"/>
                <w:lang w:val="en-US" w:eastAsia="zh-CN" w:bidi="ar"/>
              </w:rPr>
              <w:t>6</w:t>
            </w:r>
          </w:p>
        </w:tc>
        <w:tc>
          <w:tcPr>
            <w:tcW w:w="1380" w:type="dxa"/>
            <w:vAlign w:val="center"/>
          </w:tcPr>
          <w:p w14:paraId="6C2965F6">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计量纠纷仲裁检定</w:t>
            </w:r>
          </w:p>
        </w:tc>
        <w:tc>
          <w:tcPr>
            <w:tcW w:w="855" w:type="dxa"/>
            <w:vAlign w:val="center"/>
          </w:tcPr>
          <w:p w14:paraId="697952E6">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县级以上人民政府计量行政部门</w:t>
            </w:r>
          </w:p>
        </w:tc>
        <w:tc>
          <w:tcPr>
            <w:tcW w:w="1050" w:type="dxa"/>
            <w:vAlign w:val="center"/>
          </w:tcPr>
          <w:p w14:paraId="38BDBADE">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c>
          <w:tcPr>
            <w:tcW w:w="1896" w:type="dxa"/>
            <w:vAlign w:val="center"/>
          </w:tcPr>
          <w:p w14:paraId="587D2774">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c>
          <w:tcPr>
            <w:tcW w:w="1314" w:type="dxa"/>
            <w:vAlign w:val="center"/>
          </w:tcPr>
          <w:p w14:paraId="36913CE8">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《中华人民共和国</w:t>
            </w:r>
            <w:bookmarkStart w:id="12" w:name="FunCunProofread64493"/>
            <w:r>
              <w:rPr>
                <w:rFonts w:hint="eastAsia" w:ascii="仿宋" w:hAnsi="仿宋" w:eastAsia="仿宋" w:cs="仿宋"/>
                <w:i w:val="0"/>
                <w:color w:val="000000"/>
                <w:kern w:val="0"/>
                <w:sz w:val="20"/>
                <w:szCs w:val="20"/>
                <w:u w:val="thick" w:color="ED7D31"/>
                <w:lang w:val="en-US" w:eastAsia="zh-CN" w:bidi="ar"/>
              </w:rPr>
              <w:t>计量法</w:t>
            </w:r>
            <w:bookmarkEnd w:id="12"/>
            <w:r>
              <w:rPr>
                <w:rFonts w:hint="eastAsia" w:ascii="仿宋" w:hAnsi="仿宋" w:eastAsia="仿宋" w:cs="仿宋"/>
                <w:i w:val="0"/>
                <w:color w:val="000000"/>
                <w:kern w:val="0"/>
                <w:sz w:val="20"/>
                <w:szCs w:val="20"/>
                <w:u w:val="none"/>
                <w:lang w:val="en-US" w:eastAsia="zh-CN" w:bidi="ar"/>
              </w:rPr>
              <w:t>实施细则》</w:t>
            </w:r>
          </w:p>
          <w:p w14:paraId="7873ECF5">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c>
          <w:tcPr>
            <w:tcW w:w="1860" w:type="dxa"/>
            <w:vAlign w:val="center"/>
          </w:tcPr>
          <w:p w14:paraId="00DC5FF4">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18"/>
                <w:szCs w:val="18"/>
                <w:u w:val="none"/>
                <w:lang w:val="en-US" w:eastAsia="zh-CN" w:bidi="ar"/>
              </w:rPr>
              <w:t>第二十三条</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  国务院计量行政部门和县级以上地方人民政府计量行政部门监督和贯彻实施计量法律、法规的职责是：</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  （四）进行计量认证，组织仲裁检定，调解计量纠纷；</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  （五）监督检查计量法律、法规的实施情况，对违反计量法律、法规的行为，按照本细则的有关规定进行处理。</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第三十四条</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  县级以上人民政府计量行政部门负责计量纠纷的调解和仲裁检定，并可根据司法机关、合同管理机关、涉外仲裁机关或者其他单位的委托，指定有关计量检定机构进行仲裁检定。</w:t>
            </w:r>
          </w:p>
        </w:tc>
        <w:tc>
          <w:tcPr>
            <w:tcW w:w="1215" w:type="dxa"/>
            <w:vAlign w:val="center"/>
          </w:tcPr>
          <w:p w14:paraId="01ABFA4B">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c>
          <w:tcPr>
            <w:tcW w:w="2160" w:type="dxa"/>
            <w:vAlign w:val="center"/>
          </w:tcPr>
          <w:p w14:paraId="16B5AAC9">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c>
          <w:tcPr>
            <w:tcW w:w="891" w:type="dxa"/>
            <w:vAlign w:val="center"/>
          </w:tcPr>
          <w:p w14:paraId="5C75B209">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bidi="ar"/>
              </w:rPr>
            </w:pPr>
          </w:p>
        </w:tc>
      </w:tr>
      <w:tr w14:paraId="53784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0" w:hRule="atLeast"/>
        </w:trPr>
        <w:tc>
          <w:tcPr>
            <w:tcW w:w="691" w:type="dxa"/>
            <w:vAlign w:val="center"/>
          </w:tcPr>
          <w:p w14:paraId="07C7A4A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仿宋" w:hAnsi="仿宋" w:eastAsia="仿宋" w:cs="仿宋"/>
                <w:i w:val="0"/>
                <w:color w:val="000000"/>
                <w:kern w:val="0"/>
                <w:sz w:val="20"/>
                <w:szCs w:val="20"/>
                <w:u w:val="none"/>
                <w:lang w:val="en-US" w:eastAsia="zh-CN" w:bidi="ar"/>
              </w:rPr>
              <w:t>1</w:t>
            </w:r>
            <w:r>
              <w:rPr>
                <w:rFonts w:hint="eastAsia" w:hAnsi="仿宋" w:cs="仿宋"/>
                <w:i w:val="0"/>
                <w:color w:val="000000"/>
                <w:kern w:val="0"/>
                <w:sz w:val="20"/>
                <w:szCs w:val="20"/>
                <w:u w:val="none"/>
                <w:lang w:val="en-US" w:eastAsia="zh-CN" w:bidi="ar"/>
              </w:rPr>
              <w:t>7</w:t>
            </w:r>
          </w:p>
        </w:tc>
        <w:tc>
          <w:tcPr>
            <w:tcW w:w="1380" w:type="dxa"/>
            <w:vAlign w:val="center"/>
          </w:tcPr>
          <w:p w14:paraId="6103BDAA">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highlight w:val="none"/>
                <w:u w:val="none"/>
                <w:lang w:val="en-US" w:eastAsia="zh-CN" w:bidi="ar"/>
              </w:rPr>
            </w:pPr>
            <w:r>
              <w:rPr>
                <w:rFonts w:hint="eastAsia" w:hAnsi="仿宋" w:cs="仿宋"/>
                <w:i w:val="0"/>
                <w:color w:val="000000"/>
                <w:kern w:val="0"/>
                <w:sz w:val="20"/>
                <w:szCs w:val="20"/>
                <w:highlight w:val="none"/>
                <w:u w:val="none"/>
                <w:lang w:val="en-US" w:eastAsia="zh-CN" w:bidi="ar"/>
              </w:rPr>
              <w:t>医疗机构名称裁定</w:t>
            </w:r>
          </w:p>
        </w:tc>
        <w:tc>
          <w:tcPr>
            <w:tcW w:w="855" w:type="dxa"/>
            <w:vAlign w:val="center"/>
          </w:tcPr>
          <w:p w14:paraId="2B492632">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highlight w:val="none"/>
                <w:u w:val="none"/>
                <w:lang w:val="en-US" w:eastAsia="zh-CN" w:bidi="ar"/>
              </w:rPr>
            </w:pPr>
            <w:r>
              <w:rPr>
                <w:rFonts w:hint="eastAsia" w:hAnsi="仿宋" w:cs="仿宋"/>
                <w:i w:val="0"/>
                <w:color w:val="000000"/>
                <w:kern w:val="0"/>
                <w:sz w:val="20"/>
                <w:szCs w:val="20"/>
                <w:highlight w:val="none"/>
                <w:u w:val="none"/>
                <w:lang w:val="en-US" w:eastAsia="zh-CN" w:bidi="ar"/>
              </w:rPr>
              <w:t>卫生健康主管部门</w:t>
            </w:r>
          </w:p>
        </w:tc>
        <w:tc>
          <w:tcPr>
            <w:tcW w:w="1050" w:type="dxa"/>
            <w:vAlign w:val="center"/>
          </w:tcPr>
          <w:p w14:paraId="0EFA195F">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highlight w:val="none"/>
                <w:u w:val="none"/>
                <w:lang w:val="en-US" w:eastAsia="zh-CN" w:bidi="ar"/>
              </w:rPr>
            </w:pPr>
          </w:p>
        </w:tc>
        <w:tc>
          <w:tcPr>
            <w:tcW w:w="1896" w:type="dxa"/>
            <w:vAlign w:val="center"/>
          </w:tcPr>
          <w:p w14:paraId="246284BA">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highlight w:val="none"/>
                <w:u w:val="none"/>
                <w:lang w:val="en-US" w:eastAsia="zh-CN" w:bidi="ar"/>
              </w:rPr>
            </w:pPr>
          </w:p>
        </w:tc>
        <w:tc>
          <w:tcPr>
            <w:tcW w:w="1314" w:type="dxa"/>
            <w:vAlign w:val="center"/>
          </w:tcPr>
          <w:p w14:paraId="2551D5F9">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hAnsi="仿宋" w:cs="仿宋"/>
                <w:i w:val="0"/>
                <w:color w:val="0000FF"/>
                <w:kern w:val="0"/>
                <w:sz w:val="20"/>
                <w:szCs w:val="20"/>
                <w:highlight w:val="none"/>
                <w:u w:val="none"/>
                <w:lang w:val="en-US" w:eastAsia="zh-CN" w:bidi="ar"/>
              </w:rPr>
            </w:pPr>
            <w:r>
              <w:rPr>
                <w:rFonts w:hint="eastAsia" w:hAnsi="仿宋" w:cs="仿宋"/>
                <w:i w:val="0"/>
                <w:color w:val="000000"/>
                <w:kern w:val="0"/>
                <w:sz w:val="20"/>
                <w:szCs w:val="20"/>
                <w:highlight w:val="none"/>
                <w:u w:val="none"/>
                <w:lang w:val="en-US" w:eastAsia="zh-CN" w:bidi="ar"/>
              </w:rPr>
              <w:t>《医疗机构管理条例实施细则》</w:t>
            </w:r>
          </w:p>
        </w:tc>
        <w:tc>
          <w:tcPr>
            <w:tcW w:w="1860" w:type="dxa"/>
            <w:vAlign w:val="center"/>
          </w:tcPr>
          <w:p w14:paraId="662D9C5F">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第四十九条</w:t>
            </w:r>
          </w:p>
          <w:p w14:paraId="1DF71AA9">
            <w:pPr>
              <w:keepNext w:val="0"/>
              <w:keepLines w:val="0"/>
              <w:pageBreakBefore w:val="0"/>
              <w:widowControl/>
              <w:suppressLineNumbers w:val="0"/>
              <w:kinsoku/>
              <w:wordWrap/>
              <w:overflowPunct/>
              <w:topLinePunct w:val="0"/>
              <w:autoSpaceDE/>
              <w:autoSpaceDN/>
              <w:bidi w:val="0"/>
              <w:adjustRightInd/>
              <w:snapToGrid/>
              <w:spacing w:line="200" w:lineRule="exact"/>
              <w:ind w:firstLine="176" w:firstLineChars="100"/>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两个以上申请人向同一核准机关申请相同的医疗机构名称，核准机关依照申请在先原则核定。属于同一天申请的，应当由申请人双方协商解决；协商不成的，由核准机关作出裁决。</w:t>
            </w:r>
          </w:p>
          <w:p w14:paraId="4E286E40">
            <w:pPr>
              <w:keepNext w:val="0"/>
              <w:keepLines w:val="0"/>
              <w:pageBreakBefore w:val="0"/>
              <w:widowControl/>
              <w:suppressLineNumbers w:val="0"/>
              <w:kinsoku/>
              <w:wordWrap/>
              <w:overflowPunct/>
              <w:topLinePunct w:val="0"/>
              <w:autoSpaceDE/>
              <w:autoSpaceDN/>
              <w:bidi w:val="0"/>
              <w:adjustRightInd/>
              <w:snapToGrid/>
              <w:spacing w:line="200" w:lineRule="exact"/>
              <w:ind w:firstLine="176" w:firstLineChars="100"/>
              <w:jc w:val="both"/>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两个以上医疗机构因已经核准登记的医疗机构名称相同发生争议时，核准机关依照登记在先原则处理。属于同一天登记的，应当由双方协商解决；协商不成的，由核准机关报上一级卫生计生行政部门作出裁决。</w:t>
            </w:r>
          </w:p>
        </w:tc>
        <w:tc>
          <w:tcPr>
            <w:tcW w:w="1215" w:type="dxa"/>
            <w:vAlign w:val="center"/>
          </w:tcPr>
          <w:p w14:paraId="171F5913">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highlight w:val="none"/>
                <w:u w:val="none"/>
                <w:lang w:val="en-US" w:eastAsia="zh-CN" w:bidi="ar"/>
              </w:rPr>
            </w:pPr>
          </w:p>
        </w:tc>
        <w:tc>
          <w:tcPr>
            <w:tcW w:w="2160" w:type="dxa"/>
            <w:vAlign w:val="center"/>
          </w:tcPr>
          <w:p w14:paraId="5FFE94E5">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highlight w:val="none"/>
                <w:u w:val="none"/>
                <w:lang w:val="en-US" w:eastAsia="zh-CN" w:bidi="ar"/>
              </w:rPr>
            </w:pPr>
          </w:p>
        </w:tc>
        <w:tc>
          <w:tcPr>
            <w:tcW w:w="891" w:type="dxa"/>
            <w:vAlign w:val="center"/>
          </w:tcPr>
          <w:p w14:paraId="249CB7BB">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olor w:val="000000"/>
                <w:kern w:val="0"/>
                <w:sz w:val="20"/>
                <w:szCs w:val="20"/>
                <w:highlight w:val="none"/>
                <w:u w:val="none"/>
                <w:lang w:val="en-US" w:eastAsia="zh-CN" w:bidi="ar"/>
              </w:rPr>
            </w:pPr>
          </w:p>
        </w:tc>
      </w:tr>
    </w:tbl>
    <w:p w14:paraId="58C8280E"/>
    <w:p w14:paraId="3329C22E">
      <w:pPr>
        <w:pStyle w:val="2"/>
        <w:jc w:val="center"/>
        <w:rPr>
          <w:rFonts w:hint="eastAsia" w:ascii="方正小标宋简体" w:hAnsi="方正小标宋简体" w:eastAsia="方正小标宋简体" w:cs="方正小标宋简体"/>
          <w:sz w:val="44"/>
          <w:szCs w:val="44"/>
          <w:lang w:eastAsia="zh-CN"/>
        </w:rPr>
        <w:sectPr>
          <w:headerReference r:id="rId3" w:type="default"/>
          <w:footerReference r:id="rId4" w:type="default"/>
          <w:pgSz w:w="16838" w:h="11906" w:orient="landscape"/>
          <w:pgMar w:top="1588" w:right="1928" w:bottom="1474" w:left="1814" w:header="851" w:footer="1531" w:gutter="0"/>
          <w:pgNumType w:start="2"/>
          <w:cols w:space="425" w:num="1"/>
          <w:docGrid w:type="linesAndChars" w:linePitch="595" w:charSpace="-849"/>
        </w:sectPr>
      </w:pPr>
    </w:p>
    <w:p w14:paraId="21327A6B">
      <w:pPr>
        <w:pStyle w:val="2"/>
        <w:rPr>
          <w:rFonts w:ascii="方正小标宋简体" w:hAnsi="方正小标宋简体" w:eastAsia="方正小标宋简体" w:cs="方正小标宋简体"/>
          <w:sz w:val="44"/>
          <w:szCs w:val="44"/>
        </w:rPr>
      </w:pPr>
    </w:p>
    <w:p w14:paraId="01E2B98A">
      <w:pPr>
        <w:pStyle w:val="2"/>
        <w:rPr>
          <w:rFonts w:ascii="方正小标宋简体" w:hAnsi="方正小标宋简体" w:eastAsia="方正小标宋简体" w:cs="方正小标宋简体"/>
          <w:sz w:val="44"/>
          <w:szCs w:val="44"/>
        </w:rPr>
      </w:pPr>
    </w:p>
    <w:p w14:paraId="34BCD5CA">
      <w:pPr>
        <w:pStyle w:val="2"/>
        <w:rPr>
          <w:rFonts w:ascii="方正小标宋简体" w:hAnsi="方正小标宋简体" w:eastAsia="方正小标宋简体" w:cs="方正小标宋简体"/>
          <w:sz w:val="44"/>
          <w:szCs w:val="44"/>
        </w:rPr>
      </w:pPr>
    </w:p>
    <w:p w14:paraId="2A3B254E">
      <w:pPr>
        <w:pStyle w:val="2"/>
        <w:rPr>
          <w:rFonts w:ascii="方正小标宋简体" w:hAnsi="方正小标宋简体" w:eastAsia="方正小标宋简体" w:cs="方正小标宋简体"/>
          <w:sz w:val="44"/>
          <w:szCs w:val="44"/>
        </w:rPr>
      </w:pPr>
    </w:p>
    <w:p w14:paraId="4DDAAB30">
      <w:pPr>
        <w:pStyle w:val="2"/>
        <w:rPr>
          <w:rFonts w:ascii="方正小标宋简体" w:hAnsi="方正小标宋简体" w:eastAsia="方正小标宋简体" w:cs="方正小标宋简体"/>
          <w:sz w:val="44"/>
          <w:szCs w:val="44"/>
        </w:rPr>
      </w:pPr>
    </w:p>
    <w:p w14:paraId="7CE55BDC">
      <w:pPr>
        <w:pStyle w:val="2"/>
        <w:rPr>
          <w:rFonts w:ascii="方正小标宋简体" w:hAnsi="方正小标宋简体" w:eastAsia="方正小标宋简体" w:cs="方正小标宋简体"/>
          <w:sz w:val="44"/>
          <w:szCs w:val="44"/>
        </w:rPr>
      </w:pPr>
    </w:p>
    <w:p w14:paraId="4941F135">
      <w:pPr>
        <w:pStyle w:val="2"/>
        <w:rPr>
          <w:rFonts w:ascii="方正小标宋简体" w:hAnsi="方正小标宋简体" w:eastAsia="方正小标宋简体" w:cs="方正小标宋简体"/>
          <w:sz w:val="44"/>
          <w:szCs w:val="44"/>
        </w:rPr>
      </w:pPr>
    </w:p>
    <w:p w14:paraId="39454B97">
      <w:pPr>
        <w:pStyle w:val="2"/>
        <w:rPr>
          <w:rFonts w:ascii="方正小标宋简体" w:hAnsi="方正小标宋简体" w:eastAsia="方正小标宋简体" w:cs="方正小标宋简体"/>
          <w:sz w:val="44"/>
          <w:szCs w:val="44"/>
        </w:rPr>
      </w:pPr>
    </w:p>
    <w:p w14:paraId="1DE72908"/>
    <w:p w14:paraId="3F773BAE">
      <w:pPr>
        <w:pStyle w:val="2"/>
        <w:rPr>
          <w:rFonts w:ascii="方正小标宋简体" w:hAnsi="方正小标宋简体" w:eastAsia="方正小标宋简体" w:cs="方正小标宋简体"/>
          <w:sz w:val="44"/>
          <w:szCs w:val="44"/>
        </w:rPr>
      </w:pPr>
    </w:p>
    <w:tbl>
      <w:tblPr>
        <w:tblStyle w:val="7"/>
        <w:tblpPr w:leftFromText="180" w:rightFromText="180" w:vertAnchor="text" w:horzAnchor="page" w:tblpX="1477" w:tblpY="716"/>
        <w:tblOverlap w:val="never"/>
        <w:tblW w:w="8845" w:type="dxa"/>
        <w:tblInd w:w="0" w:type="dxa"/>
        <w:tblBorders>
          <w:top w:val="single" w:color="auto" w:sz="8" w:space="0"/>
          <w:left w:val="none" w:color="auto" w:sz="0" w:space="0"/>
          <w:bottom w:val="single" w:color="auto" w:sz="8"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8845"/>
      </w:tblGrid>
      <w:tr w14:paraId="5D99D775">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285" w:hRule="atLeast"/>
        </w:trPr>
        <w:tc>
          <w:tcPr>
            <w:tcW w:w="8845" w:type="dxa"/>
            <w:tcBorders>
              <w:top w:val="single" w:color="auto" w:sz="8" w:space="0"/>
              <w:bottom w:val="single" w:color="auto" w:sz="8" w:space="0"/>
            </w:tcBorders>
            <w:vAlign w:val="bottom"/>
          </w:tcPr>
          <w:p w14:paraId="72B7B0CC">
            <w:pPr>
              <w:ind w:left="316" w:leftChars="100" w:right="316" w:rightChars="100"/>
              <w:jc w:val="distribute"/>
              <w:rPr>
                <w:rFonts w:ascii="方正仿宋简体" w:hAnsi="仿宋" w:eastAsia="方正仿宋简体"/>
                <w:kern w:val="0"/>
                <w:sz w:val="28"/>
                <w:szCs w:val="28"/>
              </w:rPr>
            </w:pPr>
            <w:r>
              <w:rPr>
                <w:rFonts w:hint="eastAsia" w:hAnsi="仿宋"/>
                <w:kern w:val="0"/>
                <w:sz w:val="28"/>
                <w:szCs w:val="28"/>
              </w:rPr>
              <w:t>河北省司法厅办公室</w:t>
            </w:r>
            <w:r>
              <w:rPr>
                <w:rFonts w:hAnsi="仿宋"/>
                <w:kern w:val="0"/>
                <w:sz w:val="28"/>
                <w:szCs w:val="28"/>
              </w:rPr>
              <w:t xml:space="preserve">                      20</w:t>
            </w:r>
            <w:r>
              <w:rPr>
                <w:rFonts w:hint="eastAsia" w:hAnsi="仿宋"/>
                <w:kern w:val="0"/>
                <w:sz w:val="28"/>
                <w:szCs w:val="28"/>
                <w:lang w:val="en-US" w:eastAsia="zh-CN"/>
              </w:rPr>
              <w:t>24</w:t>
            </w:r>
            <w:r>
              <w:rPr>
                <w:rFonts w:hint="eastAsia" w:hAnsi="仿宋"/>
                <w:kern w:val="0"/>
                <w:sz w:val="28"/>
                <w:szCs w:val="28"/>
              </w:rPr>
              <w:t>年</w:t>
            </w:r>
            <w:r>
              <w:rPr>
                <w:rFonts w:hint="eastAsia" w:hAnsi="仿宋"/>
                <w:kern w:val="0"/>
                <w:sz w:val="28"/>
                <w:szCs w:val="28"/>
                <w:lang w:val="en-US" w:eastAsia="zh-CN"/>
              </w:rPr>
              <w:t>12</w:t>
            </w:r>
            <w:r>
              <w:rPr>
                <w:rFonts w:hint="eastAsia" w:hAnsi="仿宋"/>
                <w:kern w:val="0"/>
                <w:sz w:val="28"/>
                <w:szCs w:val="28"/>
              </w:rPr>
              <w:t>月</w:t>
            </w:r>
            <w:r>
              <w:rPr>
                <w:rFonts w:hint="eastAsia" w:hAnsi="仿宋"/>
                <w:kern w:val="0"/>
                <w:sz w:val="28"/>
                <w:szCs w:val="28"/>
                <w:lang w:val="en-US" w:eastAsia="zh-CN"/>
              </w:rPr>
              <w:t>26</w:t>
            </w:r>
            <w:r>
              <w:rPr>
                <w:rFonts w:hint="eastAsia" w:hAnsi="仿宋"/>
                <w:kern w:val="0"/>
                <w:sz w:val="28"/>
                <w:szCs w:val="28"/>
              </w:rPr>
              <w:t>日印发</w:t>
            </w:r>
          </w:p>
        </w:tc>
      </w:tr>
    </w:tbl>
    <w:p w14:paraId="7F66A314">
      <w:pPr>
        <w:pStyle w:val="2"/>
        <w:rPr>
          <w:rFonts w:ascii="方正小标宋简体" w:hAnsi="方正小标宋简体" w:eastAsia="方正小标宋简体" w:cs="方正小标宋简体"/>
          <w:sz w:val="44"/>
          <w:szCs w:val="44"/>
        </w:rPr>
      </w:pPr>
    </w:p>
    <w:sectPr>
      <w:pgSz w:w="11906" w:h="16838"/>
      <w:pgMar w:top="1928" w:right="1474" w:bottom="1814" w:left="1588" w:header="851" w:footer="1531" w:gutter="0"/>
      <w:cols w:space="425" w:num="1"/>
      <w:docGrid w:type="linesAndChars" w:linePitch="59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0000000000000000000"/>
    <w:charset w:val="86"/>
    <w:family w:val="script"/>
    <w:pitch w:val="default"/>
    <w:sig w:usb0="00000000" w:usb1="00000000" w:usb2="00000010" w:usb3="00000000" w:csb0="00040000" w:csb1="00000000"/>
  </w:font>
  <w:font w:name="方正仿宋简体">
    <w:altName w:val="方正仿宋_GBK"/>
    <w:panose1 w:val="02010601030101010101"/>
    <w:charset w:val="86"/>
    <w:family w:val="auto"/>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B82F6">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B1DA3">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mirrorMargins w:val="1"/>
  <w:bordersDoNotSurroundHeader w:val="0"/>
  <w:bordersDoNotSurroundFooter w:val="0"/>
  <w:attachedTemplate r:id="rId1"/>
  <w:documentProtection w:edit="readOnly" w:enforcement="0"/>
  <w:defaultTabStop w:val="420"/>
  <w:drawingGridHorizontalSpacing w:val="158"/>
  <w:drawingGridVerticalSpacing w:val="595"/>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kZGIxYTJlMDNjZDdjZjQwNzZlZDQzMDk5NWU3NjUifQ=="/>
  </w:docVars>
  <w:rsids>
    <w:rsidRoot w:val="576C591B"/>
    <w:rsid w:val="000169A0"/>
    <w:rsid w:val="00023F77"/>
    <w:rsid w:val="00024431"/>
    <w:rsid w:val="00057B07"/>
    <w:rsid w:val="00074D3B"/>
    <w:rsid w:val="000811F5"/>
    <w:rsid w:val="00095A31"/>
    <w:rsid w:val="000B4430"/>
    <w:rsid w:val="000C4D3D"/>
    <w:rsid w:val="000E5B6E"/>
    <w:rsid w:val="00103867"/>
    <w:rsid w:val="00106E10"/>
    <w:rsid w:val="00106FB6"/>
    <w:rsid w:val="00114A7F"/>
    <w:rsid w:val="001379FE"/>
    <w:rsid w:val="00142BA2"/>
    <w:rsid w:val="00153D1A"/>
    <w:rsid w:val="001772F3"/>
    <w:rsid w:val="0019493D"/>
    <w:rsid w:val="001C08C6"/>
    <w:rsid w:val="001C0AF5"/>
    <w:rsid w:val="001E289F"/>
    <w:rsid w:val="001E313A"/>
    <w:rsid w:val="0020568D"/>
    <w:rsid w:val="00213774"/>
    <w:rsid w:val="0022257C"/>
    <w:rsid w:val="002532EB"/>
    <w:rsid w:val="00283178"/>
    <w:rsid w:val="00291721"/>
    <w:rsid w:val="002C4A49"/>
    <w:rsid w:val="002E4AE5"/>
    <w:rsid w:val="00307089"/>
    <w:rsid w:val="00345B67"/>
    <w:rsid w:val="0036046B"/>
    <w:rsid w:val="003A2189"/>
    <w:rsid w:val="003A28B2"/>
    <w:rsid w:val="003C08E9"/>
    <w:rsid w:val="003C485B"/>
    <w:rsid w:val="003D6247"/>
    <w:rsid w:val="003D6445"/>
    <w:rsid w:val="003E5E3B"/>
    <w:rsid w:val="003F76C4"/>
    <w:rsid w:val="00403BC0"/>
    <w:rsid w:val="00411B8B"/>
    <w:rsid w:val="00413902"/>
    <w:rsid w:val="004301FD"/>
    <w:rsid w:val="00476A55"/>
    <w:rsid w:val="00477B88"/>
    <w:rsid w:val="00481B9B"/>
    <w:rsid w:val="004A0018"/>
    <w:rsid w:val="004B06A1"/>
    <w:rsid w:val="004B7B88"/>
    <w:rsid w:val="004C16E6"/>
    <w:rsid w:val="004C2140"/>
    <w:rsid w:val="004C2436"/>
    <w:rsid w:val="004D0BAD"/>
    <w:rsid w:val="004F5424"/>
    <w:rsid w:val="005051DF"/>
    <w:rsid w:val="0054409C"/>
    <w:rsid w:val="005B0EF3"/>
    <w:rsid w:val="005F53B2"/>
    <w:rsid w:val="005F7731"/>
    <w:rsid w:val="00612DC1"/>
    <w:rsid w:val="0067018E"/>
    <w:rsid w:val="006938DB"/>
    <w:rsid w:val="006956FD"/>
    <w:rsid w:val="006A1FE8"/>
    <w:rsid w:val="006B51AB"/>
    <w:rsid w:val="006B5535"/>
    <w:rsid w:val="006E325F"/>
    <w:rsid w:val="00720828"/>
    <w:rsid w:val="00746606"/>
    <w:rsid w:val="0075437B"/>
    <w:rsid w:val="007635BF"/>
    <w:rsid w:val="00765034"/>
    <w:rsid w:val="00796F6A"/>
    <w:rsid w:val="007A0FEC"/>
    <w:rsid w:val="007E1492"/>
    <w:rsid w:val="007F7647"/>
    <w:rsid w:val="00845F5A"/>
    <w:rsid w:val="00865168"/>
    <w:rsid w:val="008676E9"/>
    <w:rsid w:val="00871548"/>
    <w:rsid w:val="008D17CA"/>
    <w:rsid w:val="008E5A99"/>
    <w:rsid w:val="008F0552"/>
    <w:rsid w:val="008F0D49"/>
    <w:rsid w:val="008F5124"/>
    <w:rsid w:val="00946383"/>
    <w:rsid w:val="0094799A"/>
    <w:rsid w:val="00984CEB"/>
    <w:rsid w:val="00997A51"/>
    <w:rsid w:val="009E07ED"/>
    <w:rsid w:val="00A3468F"/>
    <w:rsid w:val="00A51890"/>
    <w:rsid w:val="00A53183"/>
    <w:rsid w:val="00A55D19"/>
    <w:rsid w:val="00A842BD"/>
    <w:rsid w:val="00A90335"/>
    <w:rsid w:val="00AA3962"/>
    <w:rsid w:val="00AB3D14"/>
    <w:rsid w:val="00AE5332"/>
    <w:rsid w:val="00AF4FF6"/>
    <w:rsid w:val="00B32032"/>
    <w:rsid w:val="00B81943"/>
    <w:rsid w:val="00B861FD"/>
    <w:rsid w:val="00BB2ABC"/>
    <w:rsid w:val="00C12F1A"/>
    <w:rsid w:val="00C132BC"/>
    <w:rsid w:val="00C15BD8"/>
    <w:rsid w:val="00C7192A"/>
    <w:rsid w:val="00C80F63"/>
    <w:rsid w:val="00C973ED"/>
    <w:rsid w:val="00CD1DEB"/>
    <w:rsid w:val="00CE60EE"/>
    <w:rsid w:val="00CF74ED"/>
    <w:rsid w:val="00D16CB7"/>
    <w:rsid w:val="00D24E37"/>
    <w:rsid w:val="00D33985"/>
    <w:rsid w:val="00D3434A"/>
    <w:rsid w:val="00D64F6B"/>
    <w:rsid w:val="00D73151"/>
    <w:rsid w:val="00DB26A4"/>
    <w:rsid w:val="00DC5E34"/>
    <w:rsid w:val="00DE3E36"/>
    <w:rsid w:val="00E23C05"/>
    <w:rsid w:val="00E24B91"/>
    <w:rsid w:val="00E311CF"/>
    <w:rsid w:val="00E4313B"/>
    <w:rsid w:val="00E529DC"/>
    <w:rsid w:val="00E569A4"/>
    <w:rsid w:val="00EB0534"/>
    <w:rsid w:val="00EB20B2"/>
    <w:rsid w:val="00EB43B8"/>
    <w:rsid w:val="00F365D5"/>
    <w:rsid w:val="00F4346F"/>
    <w:rsid w:val="00F66F37"/>
    <w:rsid w:val="00F81B5D"/>
    <w:rsid w:val="00FA720E"/>
    <w:rsid w:val="00FB0B32"/>
    <w:rsid w:val="00FE6B72"/>
    <w:rsid w:val="00FF0236"/>
    <w:rsid w:val="00FF2607"/>
    <w:rsid w:val="04EF5C88"/>
    <w:rsid w:val="05E9105E"/>
    <w:rsid w:val="080C64B4"/>
    <w:rsid w:val="08203297"/>
    <w:rsid w:val="0DFFD4B9"/>
    <w:rsid w:val="0F6B5369"/>
    <w:rsid w:val="117E0DBA"/>
    <w:rsid w:val="12693057"/>
    <w:rsid w:val="165962C7"/>
    <w:rsid w:val="175D2949"/>
    <w:rsid w:val="1C2746DE"/>
    <w:rsid w:val="1CB26237"/>
    <w:rsid w:val="1D744AD6"/>
    <w:rsid w:val="1E76632E"/>
    <w:rsid w:val="1F771479"/>
    <w:rsid w:val="21C6015F"/>
    <w:rsid w:val="23FD0664"/>
    <w:rsid w:val="270E567A"/>
    <w:rsid w:val="27EF610A"/>
    <w:rsid w:val="29574639"/>
    <w:rsid w:val="2D8016E0"/>
    <w:rsid w:val="2DA04A51"/>
    <w:rsid w:val="2EFFDF52"/>
    <w:rsid w:val="2F4074EF"/>
    <w:rsid w:val="34B41C7B"/>
    <w:rsid w:val="34D45CCC"/>
    <w:rsid w:val="35A4640B"/>
    <w:rsid w:val="3701572F"/>
    <w:rsid w:val="37FBED75"/>
    <w:rsid w:val="38EE192A"/>
    <w:rsid w:val="398E0AC6"/>
    <w:rsid w:val="3AE79F3E"/>
    <w:rsid w:val="3C540242"/>
    <w:rsid w:val="3DE96B72"/>
    <w:rsid w:val="3ECB723D"/>
    <w:rsid w:val="3F5F8E56"/>
    <w:rsid w:val="3FFFBAD3"/>
    <w:rsid w:val="410A4337"/>
    <w:rsid w:val="412D656B"/>
    <w:rsid w:val="414E1CF3"/>
    <w:rsid w:val="425A5C23"/>
    <w:rsid w:val="478C0393"/>
    <w:rsid w:val="48AC20FC"/>
    <w:rsid w:val="4A567B06"/>
    <w:rsid w:val="576C591B"/>
    <w:rsid w:val="594516D5"/>
    <w:rsid w:val="59FFFCD0"/>
    <w:rsid w:val="5BD85BE8"/>
    <w:rsid w:val="5BDFC6A5"/>
    <w:rsid w:val="5E236A19"/>
    <w:rsid w:val="5F3FBDCC"/>
    <w:rsid w:val="5F4909C6"/>
    <w:rsid w:val="5FAE07E5"/>
    <w:rsid w:val="5FD3FFCE"/>
    <w:rsid w:val="5FDEB469"/>
    <w:rsid w:val="5FDF0F05"/>
    <w:rsid w:val="5FE33C12"/>
    <w:rsid w:val="5FEEBD4B"/>
    <w:rsid w:val="60FFEB96"/>
    <w:rsid w:val="63A018E5"/>
    <w:rsid w:val="654562D5"/>
    <w:rsid w:val="65EF9FBD"/>
    <w:rsid w:val="65F87EA7"/>
    <w:rsid w:val="66EF252E"/>
    <w:rsid w:val="68D7B16E"/>
    <w:rsid w:val="69DE6F9C"/>
    <w:rsid w:val="6A446721"/>
    <w:rsid w:val="6BF67308"/>
    <w:rsid w:val="6BFEA184"/>
    <w:rsid w:val="6C09790C"/>
    <w:rsid w:val="6CA7D1EA"/>
    <w:rsid w:val="6D0700AD"/>
    <w:rsid w:val="6DFE47AF"/>
    <w:rsid w:val="6E7FB29A"/>
    <w:rsid w:val="6EB41528"/>
    <w:rsid w:val="6EF2177A"/>
    <w:rsid w:val="6F134E87"/>
    <w:rsid w:val="6FD990FF"/>
    <w:rsid w:val="70E9C8FC"/>
    <w:rsid w:val="71A85B13"/>
    <w:rsid w:val="73C75B2E"/>
    <w:rsid w:val="73EF9414"/>
    <w:rsid w:val="74814BDA"/>
    <w:rsid w:val="761CF2C1"/>
    <w:rsid w:val="764E5A97"/>
    <w:rsid w:val="769BEBC0"/>
    <w:rsid w:val="76D907BC"/>
    <w:rsid w:val="76FFC654"/>
    <w:rsid w:val="773726D4"/>
    <w:rsid w:val="77FF7719"/>
    <w:rsid w:val="78AA128E"/>
    <w:rsid w:val="79235AA9"/>
    <w:rsid w:val="7A3E26E1"/>
    <w:rsid w:val="7BFBF967"/>
    <w:rsid w:val="7CF3A696"/>
    <w:rsid w:val="7CFEC863"/>
    <w:rsid w:val="7E55C573"/>
    <w:rsid w:val="7ED4C053"/>
    <w:rsid w:val="7F3F397E"/>
    <w:rsid w:val="7F5A3A7C"/>
    <w:rsid w:val="7F5F9E96"/>
    <w:rsid w:val="7F7F0BE5"/>
    <w:rsid w:val="7F7FB3D4"/>
    <w:rsid w:val="7FB980CE"/>
    <w:rsid w:val="7FC401DD"/>
    <w:rsid w:val="7FDF2AD3"/>
    <w:rsid w:val="7FEFEEDB"/>
    <w:rsid w:val="7FF7482F"/>
    <w:rsid w:val="7FF7A54F"/>
    <w:rsid w:val="7FF96B9E"/>
    <w:rsid w:val="7FFFF4B0"/>
    <w:rsid w:val="97FD8C5D"/>
    <w:rsid w:val="A7DF6BE2"/>
    <w:rsid w:val="ABBFE16C"/>
    <w:rsid w:val="AEEF0F95"/>
    <w:rsid w:val="AF6D5B57"/>
    <w:rsid w:val="AFEF0543"/>
    <w:rsid w:val="B632957F"/>
    <w:rsid w:val="B99B1830"/>
    <w:rsid w:val="BBFCE0C5"/>
    <w:rsid w:val="BEEF1777"/>
    <w:rsid w:val="BF7BB986"/>
    <w:rsid w:val="BFF5A1BA"/>
    <w:rsid w:val="CA8DCDE3"/>
    <w:rsid w:val="CB9F2F65"/>
    <w:rsid w:val="CBEF06A4"/>
    <w:rsid w:val="CC7F6943"/>
    <w:rsid w:val="D26CAC37"/>
    <w:rsid w:val="D7955FD2"/>
    <w:rsid w:val="D7D872E8"/>
    <w:rsid w:val="D7FD7BEF"/>
    <w:rsid w:val="DBD704F0"/>
    <w:rsid w:val="DCDC52CE"/>
    <w:rsid w:val="DD6DD496"/>
    <w:rsid w:val="EBCEE2F3"/>
    <w:rsid w:val="ECF76090"/>
    <w:rsid w:val="EEB90A62"/>
    <w:rsid w:val="EF7FF255"/>
    <w:rsid w:val="EFD61358"/>
    <w:rsid w:val="EFE7A0C8"/>
    <w:rsid w:val="F23FBC1A"/>
    <w:rsid w:val="F3FFFBA5"/>
    <w:rsid w:val="F5D7B091"/>
    <w:rsid w:val="F5FF2056"/>
    <w:rsid w:val="F69DA192"/>
    <w:rsid w:val="F7DEE7A8"/>
    <w:rsid w:val="FA7765D1"/>
    <w:rsid w:val="FBAFD58B"/>
    <w:rsid w:val="FBECB504"/>
    <w:rsid w:val="FC9F5957"/>
    <w:rsid w:val="FD6E0B4F"/>
    <w:rsid w:val="FDEF939A"/>
    <w:rsid w:val="FDFE402C"/>
    <w:rsid w:val="FE35F1C5"/>
    <w:rsid w:val="FE7F60DB"/>
    <w:rsid w:val="FF5FCDAE"/>
    <w:rsid w:val="FF6787E0"/>
    <w:rsid w:val="FF7F614F"/>
    <w:rsid w:val="FFAD15C6"/>
    <w:rsid w:val="FFB19C7C"/>
    <w:rsid w:val="FFBD7845"/>
    <w:rsid w:val="FFFD7409"/>
    <w:rsid w:val="FFFFD35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宋体" w:eastAsia="仿宋" w:cs="Times New Roman"/>
      <w:kern w:val="2"/>
      <w:sz w:val="32"/>
      <w:szCs w:val="22"/>
      <w:lang w:val="en-US" w:eastAsia="zh-CN" w:bidi="ar-SA"/>
    </w:rPr>
  </w:style>
  <w:style w:type="character" w:default="1" w:styleId="9">
    <w:name w:val="Default Paragraph Font"/>
    <w:semiHidden/>
    <w:qFormat/>
    <w:uiPriority w:val="99"/>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11"/>
    <w:qFormat/>
    <w:uiPriority w:val="99"/>
    <w:pPr>
      <w:spacing w:line="240" w:lineRule="atLeast"/>
    </w:pPr>
    <w:rPr>
      <w:rFonts w:eastAsia="小标宋"/>
      <w:sz w:val="44"/>
      <w:szCs w:val="32"/>
    </w:rPr>
  </w:style>
  <w:style w:type="paragraph" w:styleId="3">
    <w:name w:val="annotation text"/>
    <w:basedOn w:val="1"/>
    <w:semiHidden/>
    <w:unhideWhenUsed/>
    <w:qFormat/>
    <w:uiPriority w:val="99"/>
    <w:pPr>
      <w:jc w:val="left"/>
    </w:p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uppressAutoHyphens/>
      <w:spacing w:before="100" w:beforeAutospacing="1" w:after="100" w:afterAutospacing="1"/>
      <w:jc w:val="left"/>
    </w:pPr>
    <w:rPr>
      <w:rFonts w:ascii="Calibri" w:hAnsi="Calibri" w:eastAsia="宋体"/>
      <w:kern w:val="0"/>
      <w:sz w:val="24"/>
      <w:szCs w:val="24"/>
    </w:rPr>
  </w:style>
  <w:style w:type="table" w:styleId="8">
    <w:name w:val="Table Grid"/>
    <w:basedOn w:val="7"/>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99"/>
    <w:rPr>
      <w:rFonts w:cs="Times New Roman"/>
    </w:rPr>
  </w:style>
  <w:style w:type="character" w:customStyle="1" w:styleId="11">
    <w:name w:val="Body Text Char"/>
    <w:basedOn w:val="9"/>
    <w:link w:val="2"/>
    <w:qFormat/>
    <w:locked/>
    <w:uiPriority w:val="99"/>
    <w:rPr>
      <w:rFonts w:ascii="宋体" w:hAnsi="宋体" w:eastAsia="小标宋" w:cs="Times New Roman"/>
      <w:sz w:val="32"/>
      <w:szCs w:val="32"/>
    </w:rPr>
  </w:style>
  <w:style w:type="character" w:customStyle="1" w:styleId="12">
    <w:name w:val="Footer Char"/>
    <w:basedOn w:val="9"/>
    <w:link w:val="4"/>
    <w:qFormat/>
    <w:locked/>
    <w:uiPriority w:val="99"/>
    <w:rPr>
      <w:rFonts w:ascii="宋体" w:hAnsi="宋体" w:eastAsia="方正仿宋简体" w:cs="Times New Roman"/>
      <w:sz w:val="18"/>
      <w:szCs w:val="18"/>
    </w:rPr>
  </w:style>
  <w:style w:type="character" w:customStyle="1" w:styleId="13">
    <w:name w:val="Header Char"/>
    <w:basedOn w:val="9"/>
    <w:link w:val="5"/>
    <w:semiHidden/>
    <w:qFormat/>
    <w:locked/>
    <w:uiPriority w:val="99"/>
    <w:rPr>
      <w:rFonts w:ascii="宋体" w:hAnsi="宋体" w:eastAsia="方正仿宋简体" w:cs="Times New Roman"/>
      <w:sz w:val="18"/>
      <w:szCs w:val="18"/>
    </w:rPr>
  </w:style>
  <w:style w:type="character" w:customStyle="1" w:styleId="14">
    <w:name w:val="wenzhang1"/>
    <w:basedOn w:val="9"/>
    <w:qFormat/>
    <w:uiPriority w:val="99"/>
    <w:rPr>
      <w:rFonts w:ascii="宋体" w:hAnsi="宋体" w:eastAsia="宋体" w:cs="宋体"/>
      <w:color w:val="000000"/>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kylin\C:\Users\Dell\AppData\Roaming\gwb\h111.gw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h111.gwb</Template>
  <Pages>17</Pages>
  <Words>6493</Words>
  <Characters>6520</Characters>
  <Lines>0</Lines>
  <Paragraphs>0</Paragraphs>
  <TotalTime>146</TotalTime>
  <ScaleCrop>false</ScaleCrop>
  <LinksUpToDate>false</LinksUpToDate>
  <CharactersWithSpaces>6637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2019-08-24T01:03:00Z</dcterms:created>
  <dc:creator>刘浩然</dc:creator>
  <cp:lastModifiedBy>赵文强</cp:lastModifiedBy>
  <cp:lastPrinted>2024-12-31T01:00:00Z</cp:lastPrinted>
  <dcterms:modified xsi:type="dcterms:W3CDTF">2025-03-20T08:18:23Z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7290A1524BB08F56F7860C6733ED2AE8</vt:lpwstr>
  </property>
</Properties>
</file>