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center"/>
        <w:textAlignment w:val="auto"/>
        <w:rPr>
          <w:rFonts w:hint="eastAsia" w:ascii="微软雅黑" w:hAnsi="微软雅黑" w:eastAsia="微软雅黑" w:cs="微软雅黑"/>
          <w:b/>
          <w:bCs/>
          <w:color w:val="000000" w:themeColor="text1"/>
          <w:sz w:val="32"/>
          <w:szCs w:val="32"/>
          <w:lang w:val="en-US" w:eastAsia="zh-CN"/>
          <w14:textFill>
            <w14:solidFill>
              <w14:schemeClr w14:val="tx1"/>
            </w14:solidFill>
          </w14:textFill>
        </w:rPr>
      </w:pPr>
      <w:r>
        <w:rPr>
          <w:rFonts w:hint="eastAsia" w:ascii="微软雅黑" w:hAnsi="微软雅黑" w:eastAsia="微软雅黑" w:cs="微软雅黑"/>
          <w:b/>
          <w:bCs/>
          <w:color w:val="000000" w:themeColor="text1"/>
          <w:sz w:val="32"/>
          <w:szCs w:val="32"/>
          <w:lang w:val="en-US" w:eastAsia="zh-CN"/>
          <w14:textFill>
            <w14:solidFill>
              <w14:schemeClr w14:val="tx1"/>
            </w14:solidFill>
          </w14:textFill>
        </w:rPr>
        <w:t>民法典题库二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center"/>
        <w:textAlignment w:val="auto"/>
        <w:rPr>
          <w:rFonts w:hint="default" w:ascii="微软雅黑" w:hAnsi="微软雅黑" w:eastAsia="微软雅黑" w:cs="微软雅黑"/>
          <w:b/>
          <w:bCs/>
          <w:color w:val="000000" w:themeColor="text1"/>
          <w:sz w:val="32"/>
          <w:szCs w:val="32"/>
          <w:lang w:val="en-US" w:eastAsia="zh-CN"/>
          <w14:textFill>
            <w14:solidFill>
              <w14:schemeClr w14:val="tx1"/>
            </w14:solidFill>
          </w14:textFill>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1：</w:t>
      </w:r>
      <w:r>
        <w:rPr>
          <w:rFonts w:hint="eastAsia" w:asciiTheme="minorEastAsia" w:hAnsiTheme="minorEastAsia" w:eastAsiaTheme="minorEastAsia" w:cstheme="minorEastAsia"/>
          <w:b/>
          <w:bCs/>
          <w:sz w:val="30"/>
          <w:szCs w:val="30"/>
        </w:rPr>
        <w:t>《</w:t>
      </w:r>
      <w:r>
        <w:rPr>
          <w:rFonts w:hint="eastAsia" w:asciiTheme="minorEastAsia" w:hAnsiTheme="minorEastAsia" w:eastAsiaTheme="minorEastAsia" w:cstheme="minorEastAsia"/>
          <w:b/>
          <w:bCs/>
          <w:sz w:val="30"/>
          <w:szCs w:val="30"/>
          <w:lang w:val="en-US" w:eastAsia="zh-CN"/>
        </w:rPr>
        <w:t>中华人民共和国</w:t>
      </w:r>
      <w:r>
        <w:rPr>
          <w:rFonts w:hint="eastAsia" w:asciiTheme="minorEastAsia" w:hAnsiTheme="minorEastAsia" w:eastAsiaTheme="minorEastAsia" w:cstheme="minorEastAsia"/>
          <w:b/>
          <w:bCs/>
          <w:sz w:val="30"/>
          <w:szCs w:val="30"/>
        </w:rPr>
        <w:t>民法典》是为了保护民事主体的合法权益，调整民事关系，维护社会和经济秩序，适应</w:t>
      </w:r>
      <w:r>
        <w:rPr>
          <w:rFonts w:hint="eastAsia" w:asciiTheme="minorEastAsia" w:hAnsiTheme="minorEastAsia" w:cstheme="minorEastAsia"/>
          <w:b/>
          <w:bCs/>
          <w:sz w:val="30"/>
          <w:szCs w:val="30"/>
          <w:u w:val="single"/>
          <w:lang w:val="en-US" w:eastAsia="zh-CN"/>
        </w:rPr>
        <w:t xml:space="preserve">        </w:t>
      </w:r>
      <w:r>
        <w:rPr>
          <w:rFonts w:hint="eastAsia" w:asciiTheme="minorEastAsia" w:hAnsiTheme="minorEastAsia" w:eastAsiaTheme="minorEastAsia" w:cstheme="minorEastAsia"/>
          <w:b/>
          <w:bCs/>
          <w:sz w:val="30"/>
          <w:szCs w:val="30"/>
        </w:rPr>
        <w:t>，弘扬社会主义核心价值观而制定的法律。</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A.社会主义初级阶段的发展要求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B.中国特色社会主义发展要求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C.商品经济发展的需求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D.社会主义现代化建设事业发展的需要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第一条</w:t>
      </w:r>
      <w:bookmarkStart w:id="0" w:name="No149_B1Z1T1K1"/>
      <w:bookmarkEnd w:id="0"/>
      <w:r>
        <w:rPr>
          <w:rFonts w:hint="eastAsia" w:asciiTheme="minorEastAsia" w:hAnsiTheme="minorEastAsia" w:eastAsiaTheme="minorEastAsia" w:cstheme="minorEastAsia"/>
          <w:sz w:val="30"/>
          <w:szCs w:val="30"/>
        </w:rPr>
        <w:t xml:space="preserve"> 为了保护民事主体的合法权益，调整民事关系，维护社会和经济秩序，适应中国特色社会主义发展要求，弘扬社会主义核心价值观，根据宪法，制定本法。</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2：</w:t>
      </w:r>
      <w:r>
        <w:rPr>
          <w:rFonts w:hint="eastAsia" w:asciiTheme="minorEastAsia" w:hAnsiTheme="minorEastAsia" w:eastAsiaTheme="minorEastAsia" w:cstheme="minorEastAsia"/>
          <w:b/>
          <w:bCs/>
          <w:sz w:val="30"/>
          <w:szCs w:val="30"/>
        </w:rPr>
        <w:t>民事主体的</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受法律保护，任何组织或者个人不得侵犯。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A.财产和人身关系权利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B.人身权利、财产权利以及其他合法权益</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C. 被宪法赋予的权利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正确答案：B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第三条</w:t>
      </w:r>
      <w:bookmarkStart w:id="1" w:name="No153_B1Z1T3K1"/>
      <w:bookmarkEnd w:id="1"/>
      <w:r>
        <w:rPr>
          <w:rFonts w:hint="eastAsia" w:asciiTheme="minorEastAsia" w:hAnsiTheme="minorEastAsia" w:eastAsiaTheme="minorEastAsia" w:cstheme="minorEastAsia"/>
          <w:sz w:val="30"/>
          <w:szCs w:val="30"/>
        </w:rPr>
        <w:t xml:space="preserve"> 民事主体的人身权利、财产权利以及其他合法权益受法律保护，任何组织或者个人不得侵犯。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bookmarkStart w:id="2" w:name="No152_B1Z1T3"/>
      <w:bookmarkEnd w:id="2"/>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3</w:t>
      </w:r>
      <w:r>
        <w:rPr>
          <w:rFonts w:hint="eastAsia" w:asciiTheme="minorEastAsia" w:hAnsiTheme="minorEastAsia" w:eastAsiaTheme="minorEastAsia" w:cstheme="minorEastAsia"/>
          <w:b/>
          <w:bCs/>
          <w:sz w:val="30"/>
          <w:szCs w:val="30"/>
          <w:lang w:val="en-US" w:eastAsia="zh-CN"/>
        </w:rPr>
        <w:t>：</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lang w:val="en-US" w:eastAsia="zh-CN"/>
        </w:rPr>
        <w:t>中华人民共和国民法典》</w:t>
      </w:r>
      <w:r>
        <w:rPr>
          <w:rFonts w:hint="eastAsia" w:asciiTheme="minorEastAsia" w:hAnsiTheme="minorEastAsia" w:eastAsiaTheme="minorEastAsia" w:cstheme="minorEastAsia"/>
          <w:b/>
          <w:bCs/>
          <w:sz w:val="30"/>
          <w:szCs w:val="30"/>
        </w:rPr>
        <w:t>规定，</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在民事活动中的法律地位一律平等。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A.民事主体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B.当事人，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正确答案：A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bookmarkStart w:id="3" w:name="No154_B1Z1T4"/>
      <w:bookmarkEnd w:id="3"/>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第四条 民事主体在民事活动中的法律地位一律平等。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4：</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lang w:val="en-US" w:eastAsia="zh-CN"/>
        </w:rPr>
        <w:t>中华人民共和国民法典》</w:t>
      </w:r>
      <w:r>
        <w:rPr>
          <w:rFonts w:hint="eastAsia" w:asciiTheme="minorEastAsia" w:hAnsiTheme="minorEastAsia" w:eastAsiaTheme="minorEastAsia" w:cstheme="minorEastAsia"/>
          <w:b/>
          <w:bCs/>
          <w:sz w:val="30"/>
          <w:szCs w:val="30"/>
        </w:rPr>
        <w:t>的规定，处理民事纠纷，应当依照法律，法律没有规定的，可以</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A.适用习惯，但是不得违背公序良俗</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B.适用社会公德，但不得损害社会公共利益</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D.适用国家政策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正确答案：A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bookmarkStart w:id="4" w:name="No166_B1Z1T10"/>
      <w:bookmarkEnd w:id="4"/>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第十条</w:t>
      </w:r>
      <w:bookmarkStart w:id="5" w:name="No167_B1Z1T10K1"/>
      <w:bookmarkEnd w:id="5"/>
      <w:r>
        <w:rPr>
          <w:rFonts w:hint="eastAsia" w:asciiTheme="minorEastAsia" w:hAnsiTheme="minorEastAsia" w:eastAsiaTheme="minorEastAsia" w:cstheme="minorEastAsia"/>
          <w:sz w:val="30"/>
          <w:szCs w:val="30"/>
        </w:rPr>
        <w:t xml:space="preserve"> 处理民事纠纷，应当依照法律；法律没有规定的，可以适用习惯，但是不得违背公序良俗。</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5：</w:t>
      </w:r>
      <w:r>
        <w:rPr>
          <w:rFonts w:hint="eastAsia" w:asciiTheme="minorEastAsia" w:hAnsiTheme="minorEastAsia" w:eastAsiaTheme="minorEastAsia" w:cstheme="minorEastAsia"/>
          <w:b/>
          <w:bCs/>
          <w:sz w:val="30"/>
          <w:szCs w:val="30"/>
        </w:rPr>
        <w:t xml:space="preserve"> 涉及</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等胎儿利益保护的，胎儿视为具有民事权利能力。但是胎儿娩出时为死体的，其民事权利能力自始不存在。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A.遗产继承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B.人格尊严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C.接受赠与</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正确答案：AC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第十六条</w:t>
      </w:r>
      <w:bookmarkStart w:id="6" w:name="No181_B1Z2J1T16K1"/>
      <w:bookmarkEnd w:id="6"/>
      <w:r>
        <w:rPr>
          <w:rFonts w:hint="eastAsia" w:asciiTheme="minorEastAsia" w:hAnsiTheme="minorEastAsia" w:eastAsiaTheme="minorEastAsia" w:cstheme="minorEastAsia"/>
          <w:sz w:val="30"/>
          <w:szCs w:val="30"/>
        </w:rPr>
        <w:t xml:space="preserve">  涉及遗产继承、接受赠与等胎儿利益保护的，胎儿视为具有民事权利能力。但是，胎儿娩出时为死体的，其民事权利能力自始不存在。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6：</w:t>
      </w:r>
      <w:r>
        <w:rPr>
          <w:rFonts w:hint="eastAsia" w:asciiTheme="minorEastAsia" w:hAnsiTheme="minorEastAsia" w:eastAsiaTheme="minorEastAsia" w:cstheme="minorEastAsia"/>
          <w:b/>
          <w:bCs/>
          <w:sz w:val="30"/>
          <w:szCs w:val="30"/>
        </w:rPr>
        <w:t>十八周岁以上的自然人为成年人。成年人为完全民事行为能力人，可以</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A.独立实施民事行为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B.独立实施民事法律行为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C.独立进行民事活动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D.独立承担民事责任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正确答案：B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lang w:eastAsia="zh-CN"/>
        </w:rPr>
      </w:pPr>
      <w:bookmarkStart w:id="7" w:name="No182_B1Z2J1T17"/>
      <w:bookmarkEnd w:id="7"/>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第十八条  成年人为完全民事行为能力人，可以独立实施民事法律行为。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lang w:eastAsia="zh-CN"/>
        </w:rPr>
        <w:t>十六周岁以上的未成年人，以自己的劳动收入为主要生活来源的，视为完全民事行为能力人。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7：</w:t>
      </w:r>
      <w:r>
        <w:rPr>
          <w:rFonts w:hint="eastAsia" w:asciiTheme="minorEastAsia" w:hAnsiTheme="minorEastAsia" w:eastAsiaTheme="minorEastAsia" w:cstheme="minorEastAsia"/>
          <w:b/>
          <w:bCs/>
          <w:sz w:val="30"/>
          <w:szCs w:val="30"/>
        </w:rPr>
        <w:t>根据</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lang w:val="en-US" w:eastAsia="zh-CN"/>
        </w:rPr>
        <w:t>中华人民共和国民法典》</w:t>
      </w:r>
      <w:r>
        <w:rPr>
          <w:rFonts w:hint="eastAsia" w:asciiTheme="minorEastAsia" w:hAnsiTheme="minorEastAsia" w:eastAsiaTheme="minorEastAsia" w:cstheme="minorEastAsia"/>
          <w:b/>
          <w:bCs/>
          <w:sz w:val="30"/>
          <w:szCs w:val="30"/>
        </w:rPr>
        <w:t>规定，</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以上的未成年人为限制民事行为能力人，实施民事法律行为由其法定代理人代理或者经其法定代理人同意、追认，但是可以独立实施纯获利益的民事法律行为或者与其年龄、智力相适应的民事法律行为。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A.六周岁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B.十周岁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C.十四周岁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D.八周岁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第十九条  八周岁以上的未成年人为限制民事行为能力人，实施民事法律行为由其法定代理人代理或者经其法定代理人同意、追认；但是，可以独立实施纯获利益的民事法律行为或者与其年龄、智力相适应的民事法律行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8：</w:t>
      </w:r>
      <w:r>
        <w:rPr>
          <w:rFonts w:hint="eastAsia" w:asciiTheme="minorEastAsia" w:hAnsiTheme="minorEastAsia" w:eastAsiaTheme="minorEastAsia" w:cstheme="minorEastAsia"/>
          <w:b/>
          <w:bCs/>
          <w:sz w:val="30"/>
          <w:szCs w:val="30"/>
        </w:rPr>
        <w:t>不能辨认或者不能完全辨认自己行为的成年人，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cstheme="minorEastAsia"/>
          <w:b/>
          <w:bCs/>
          <w:sz w:val="30"/>
          <w:szCs w:val="30"/>
          <w:u w:val="single"/>
          <w:lang w:val="en-US" w:eastAsia="zh-CN"/>
        </w:rPr>
        <w:t xml:space="preserve">   </w:t>
      </w:r>
      <w:r>
        <w:rPr>
          <w:rFonts w:hint="eastAsia" w:asciiTheme="minorEastAsia" w:hAnsiTheme="minorEastAsia" w:eastAsiaTheme="minorEastAsia" w:cstheme="minorEastAsia"/>
          <w:b/>
          <w:bCs/>
          <w:sz w:val="30"/>
          <w:szCs w:val="30"/>
        </w:rPr>
        <w:t>，可以向人民法院申请认定该成年人为无民事行为能力人或者限制民事行为能力人。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A.其近亲属或者有关组织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B.其法定监护人或者有关组织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C.其利害关系人或者有关组织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D.其法定代理人或者有关组织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rPr>
        <w:t>正确答案：</w:t>
      </w:r>
      <w:r>
        <w:rPr>
          <w:rFonts w:hint="eastAsia" w:asciiTheme="minorEastAsia" w:hAnsiTheme="minorEastAsia" w:cstheme="minorEastAsia"/>
          <w:b/>
          <w:bCs/>
          <w:sz w:val="30"/>
          <w:szCs w:val="30"/>
          <w:lang w:val="en-US" w:eastAsia="zh-CN"/>
        </w:rPr>
        <w:t>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第二十四条  不能辨认或者不能完全辨认自己行为的成年人，其利害关系人或者有关组织，可以向人民法院申请认定该成年人为无民事行为能力人或者限制民事行为能力人。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9</w:t>
      </w:r>
      <w:r>
        <w:rPr>
          <w:rFonts w:hint="eastAsia" w:asciiTheme="minorEastAsia" w:hAnsiTheme="minorEastAsia" w:eastAsiaTheme="minorEastAsia" w:cstheme="minorEastAsia"/>
          <w:b/>
          <w:bCs/>
          <w:sz w:val="30"/>
          <w:szCs w:val="30"/>
        </w:rPr>
        <w:t>：未成年人的父母已经死亡或者没有监护能力的，由下列有监护能力的人按顺序担任监护人：（一）祖父母、外祖父母，（二）兄、姐，（三）其他愿意担任监护人的</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，但是须经未成年人住所地的居民委员会、村民委员会或者民政部门同意。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A.单位或者组织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B.个人或者组织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C.个人或者单位</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第二十七条</w:t>
      </w:r>
      <w:bookmarkStart w:id="8" w:name="No209_B1Z2J2T27K1"/>
      <w:bookmarkEnd w:id="8"/>
      <w:r>
        <w:rPr>
          <w:rFonts w:hint="eastAsia" w:asciiTheme="minorEastAsia" w:hAnsiTheme="minorEastAsia" w:eastAsiaTheme="minorEastAsia" w:cstheme="minorEastAsia"/>
          <w:sz w:val="30"/>
          <w:szCs w:val="30"/>
        </w:rPr>
        <w:t xml:space="preserve"> 父母是未成年子女的监护人。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bookmarkStart w:id="9" w:name="No210_B1Z2J2T27K2"/>
      <w:bookmarkEnd w:id="9"/>
      <w:r>
        <w:rPr>
          <w:rFonts w:hint="eastAsia" w:asciiTheme="minorEastAsia" w:hAnsiTheme="minorEastAsia" w:eastAsiaTheme="minorEastAsia" w:cstheme="minorEastAsia"/>
          <w:sz w:val="30"/>
          <w:szCs w:val="30"/>
        </w:rPr>
        <w:t>未成年人的父母已经死亡或者没有监护能力的，由下列有监护能力的人按顺序担任监护人：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bookmarkStart w:id="10" w:name="No211_B1Z2J2T27K2X1"/>
      <w:bookmarkEnd w:id="10"/>
      <w:r>
        <w:rPr>
          <w:rFonts w:hint="eastAsia" w:asciiTheme="minorEastAsia" w:hAnsiTheme="minorEastAsia" w:eastAsiaTheme="minorEastAsia" w:cstheme="minorEastAsia"/>
          <w:sz w:val="30"/>
          <w:szCs w:val="30"/>
        </w:rPr>
        <w:t>（一）祖父母、外祖父母；</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bookmarkStart w:id="11" w:name="No212_B1Z2J2T27K2X2"/>
      <w:bookmarkEnd w:id="11"/>
      <w:r>
        <w:rPr>
          <w:rFonts w:hint="eastAsia" w:asciiTheme="minorEastAsia" w:hAnsiTheme="minorEastAsia" w:eastAsiaTheme="minorEastAsia" w:cstheme="minorEastAsia"/>
          <w:sz w:val="30"/>
          <w:szCs w:val="30"/>
        </w:rPr>
        <w:t>（二）兄、姐；</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bookmarkStart w:id="12" w:name="No213_B1Z2J2T27K2X3"/>
      <w:bookmarkEnd w:id="12"/>
      <w:r>
        <w:rPr>
          <w:rFonts w:hint="eastAsia" w:asciiTheme="minorEastAsia" w:hAnsiTheme="minorEastAsia" w:eastAsiaTheme="minorEastAsia" w:cstheme="minorEastAsia"/>
          <w:sz w:val="30"/>
          <w:szCs w:val="30"/>
        </w:rPr>
        <w:t>（三）其他愿意担任监护人的</w:t>
      </w:r>
      <w:r>
        <w:rPr>
          <w:rFonts w:hint="eastAsia" w:asciiTheme="minorEastAsia" w:hAnsiTheme="minorEastAsia" w:eastAsiaTheme="minorEastAsia" w:cstheme="minorEastAsia"/>
          <w:sz w:val="30"/>
          <w:szCs w:val="30"/>
          <w:u w:val="none"/>
        </w:rPr>
        <w:t>个人或者组织，</w:t>
      </w:r>
      <w:r>
        <w:rPr>
          <w:rFonts w:hint="eastAsia" w:asciiTheme="minorEastAsia" w:hAnsiTheme="minorEastAsia" w:eastAsiaTheme="minorEastAsia" w:cstheme="minorEastAsia"/>
          <w:sz w:val="30"/>
          <w:szCs w:val="30"/>
        </w:rPr>
        <w:t>但是须经未成年人住所地的居民委员会、村民委员会或者民政部门同意。</w:t>
      </w:r>
      <w:bookmarkStart w:id="13" w:name="No214_B1Z2J2T28"/>
      <w:bookmarkEnd w:id="13"/>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bookmarkStart w:id="14" w:name="No228_B1Z2J2T31K4"/>
      <w:bookmarkEnd w:id="14"/>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10：</w:t>
      </w:r>
      <w:r>
        <w:rPr>
          <w:rFonts w:hint="eastAsia" w:asciiTheme="minorEastAsia" w:hAnsiTheme="minorEastAsia" w:eastAsiaTheme="minorEastAsia" w:cstheme="minorEastAsia"/>
          <w:b/>
          <w:bCs/>
          <w:sz w:val="30"/>
          <w:szCs w:val="30"/>
        </w:rPr>
        <w:t>对监护人的确定有争议的，由被监护人住所地的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指定监护人。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A.民政部门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B.居民委员会、村民委员会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C.居民委员会、村民委员会或者民政部门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D.民政部门和公益组织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第三十一条</w:t>
      </w:r>
      <w:bookmarkStart w:id="15" w:name="No225_B1Z2J2T31K1"/>
      <w:bookmarkEnd w:id="15"/>
      <w:r>
        <w:rPr>
          <w:rFonts w:hint="eastAsia" w:asciiTheme="minorEastAsia" w:hAnsiTheme="minorEastAsia" w:eastAsiaTheme="minorEastAsia" w:cstheme="minorEastAsia"/>
          <w:sz w:val="30"/>
          <w:szCs w:val="30"/>
        </w:rPr>
        <w:t xml:space="preserve"> 对监护人的确定有争议的，由被监护人住所地的</w:t>
      </w:r>
      <w:r>
        <w:rPr>
          <w:rFonts w:hint="eastAsia" w:asciiTheme="minorEastAsia" w:hAnsiTheme="minorEastAsia" w:eastAsiaTheme="minorEastAsia" w:cstheme="minorEastAsia"/>
          <w:sz w:val="30"/>
          <w:szCs w:val="30"/>
          <w:u w:val="none"/>
        </w:rPr>
        <w:t>居民委员会、村民委员会或者民政部门指定监护人</w:t>
      </w:r>
      <w:r>
        <w:rPr>
          <w:rFonts w:hint="eastAsia" w:asciiTheme="minorEastAsia" w:hAnsiTheme="minorEastAsia" w:eastAsiaTheme="minorEastAsia" w:cstheme="minorEastAsia"/>
          <w:sz w:val="30"/>
          <w:szCs w:val="30"/>
        </w:rPr>
        <w:t>，有关当事人对指定不服的，可以向人民法院申请指定监护人；有关当事人也可以直接向人民法院申请指定监护人。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bookmarkStart w:id="16" w:name="No226_B1Z2J2T31K2"/>
      <w:bookmarkEnd w:id="16"/>
      <w:r>
        <w:rPr>
          <w:rFonts w:hint="eastAsia" w:asciiTheme="minorEastAsia" w:hAnsiTheme="minorEastAsia" w:eastAsiaTheme="minorEastAsia" w:cstheme="minorEastAsia"/>
          <w:sz w:val="30"/>
          <w:szCs w:val="30"/>
        </w:rPr>
        <w:t>居民委员会、村民委员会、民政部门或者人民法院应当尊重被监护人的真实意愿，按照最有利于被监护人的原则在依法具有监护资格的人中指定监护人。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bookmarkStart w:id="17" w:name="No227_B1Z2J2T31K3"/>
      <w:bookmarkEnd w:id="17"/>
      <w:r>
        <w:rPr>
          <w:rFonts w:hint="eastAsia" w:asciiTheme="minorEastAsia" w:hAnsiTheme="minorEastAsia" w:eastAsiaTheme="minorEastAsia" w:cstheme="minorEastAsia"/>
          <w:sz w:val="30"/>
          <w:szCs w:val="30"/>
        </w:rPr>
        <w:t>依据本条第一款规定指定监护人前，被监护人的人身权利、财产权利以及其他合法权益处于无人保护状态的，由被监护人住所地的居民委员会、村民委员会、法律规定的有关组织或者民政部门担任临时监护人。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sz w:val="30"/>
          <w:szCs w:val="30"/>
        </w:rPr>
        <w:t>监护人被指定后，不得擅自变更；擅自变更的，不免除被指定的监护人的责任。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298" w:leftChars="142" w:firstLine="301" w:firstLineChars="1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11</w:t>
      </w:r>
      <w:r>
        <w:rPr>
          <w:rFonts w:hint="eastAsia" w:asciiTheme="minorEastAsia" w:hAnsiTheme="minorEastAsia" w:eastAsiaTheme="minorEastAsia" w:cstheme="minorEastAsia"/>
          <w:b/>
          <w:bCs/>
          <w:sz w:val="30"/>
          <w:szCs w:val="30"/>
          <w:lang w:val="en-US" w:eastAsia="zh-CN"/>
        </w:rPr>
        <w:t>：</w:t>
      </w:r>
      <w:r>
        <w:rPr>
          <w:rFonts w:hint="eastAsia" w:asciiTheme="minorEastAsia" w:hAnsiTheme="minorEastAsia" w:eastAsiaTheme="minorEastAsia" w:cstheme="minorEastAsia"/>
          <w:b/>
          <w:bCs/>
          <w:sz w:val="30"/>
          <w:szCs w:val="30"/>
          <w:lang w:eastAsia="zh-CN"/>
        </w:rPr>
        <w:t>《</w:t>
      </w:r>
      <w:r>
        <w:rPr>
          <w:rFonts w:hint="eastAsia" w:asciiTheme="minorEastAsia" w:hAnsiTheme="minorEastAsia" w:eastAsiaTheme="minorEastAsia" w:cstheme="minorEastAsia"/>
          <w:b/>
          <w:bCs/>
          <w:sz w:val="30"/>
          <w:szCs w:val="30"/>
          <w:lang w:val="en-US" w:eastAsia="zh-CN"/>
        </w:rPr>
        <w:t>中华人民共和国民法典》</w:t>
      </w:r>
      <w:r>
        <w:rPr>
          <w:rFonts w:hint="eastAsia" w:asciiTheme="minorEastAsia" w:hAnsiTheme="minorEastAsia" w:eastAsiaTheme="minorEastAsia" w:cstheme="minorEastAsia"/>
          <w:b/>
          <w:bCs/>
          <w:sz w:val="30"/>
          <w:szCs w:val="30"/>
        </w:rPr>
        <w:t>规定，监护人应当按照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cstheme="minorEastAsia"/>
          <w:b/>
          <w:bCs/>
          <w:sz w:val="30"/>
          <w:szCs w:val="30"/>
          <w:u w:val="single"/>
          <w:lang w:val="en-US" w:eastAsia="zh-CN"/>
        </w:rPr>
        <w:t xml:space="preserve">    </w:t>
      </w:r>
      <w:r>
        <w:rPr>
          <w:rFonts w:hint="eastAsia" w:asciiTheme="minorEastAsia" w:hAnsiTheme="minorEastAsia" w:eastAsiaTheme="minorEastAsia" w:cstheme="minorEastAsia"/>
          <w:b/>
          <w:bCs/>
          <w:sz w:val="30"/>
          <w:szCs w:val="30"/>
        </w:rPr>
        <w:t>的原则履行监护职责。</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A.尊重被监护人意愿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B.遵守法律法规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C.权利义务对等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D.最有利于被监护人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正确答案：D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第三十五条</w:t>
      </w:r>
      <w:bookmarkStart w:id="18" w:name="No239_B1Z2J2T35K1"/>
      <w:bookmarkEnd w:id="18"/>
      <w:r>
        <w:rPr>
          <w:rFonts w:hint="eastAsia" w:asciiTheme="minorEastAsia" w:hAnsiTheme="minorEastAsia" w:eastAsiaTheme="minorEastAsia" w:cstheme="minorEastAsia"/>
          <w:sz w:val="30"/>
          <w:szCs w:val="30"/>
        </w:rPr>
        <w:t xml:space="preserve"> 监护人应当按照最有利于被监护人的原则履行监护职责。监护人除为维护被监护人利益外，不得处分被监护人的财产。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bookmarkStart w:id="19" w:name="No240_B1Z2J2T35K2"/>
      <w:bookmarkEnd w:id="19"/>
      <w:r>
        <w:rPr>
          <w:rFonts w:hint="eastAsia" w:asciiTheme="minorEastAsia" w:hAnsiTheme="minorEastAsia" w:eastAsiaTheme="minorEastAsia" w:cstheme="minorEastAsia"/>
          <w:sz w:val="30"/>
          <w:szCs w:val="30"/>
        </w:rPr>
        <w:t>未成年人的监护人履行监护职责，在作出与被监护人利益有关的决定时，应当根据被监护人的年龄和智力状况，尊重被监护人的真实意愿。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bookmarkStart w:id="20" w:name="No241_B1Z2J2T35K3"/>
      <w:bookmarkEnd w:id="20"/>
      <w:r>
        <w:rPr>
          <w:rFonts w:hint="eastAsia" w:asciiTheme="minorEastAsia" w:hAnsiTheme="minorEastAsia" w:eastAsiaTheme="minorEastAsia" w:cstheme="minorEastAsia"/>
          <w:sz w:val="30"/>
          <w:szCs w:val="30"/>
        </w:rPr>
        <w:t>成年人的监护人履行监护职责，应当最大程度地尊重被监护人的真实意愿，保障并协助被监护人实施与其智力、精神健康状况相适应的民事法律行为。对被监护人有能力独立处理的事务，监护人不得干涉。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12</w:t>
      </w:r>
      <w:r>
        <w:rPr>
          <w:rFonts w:hint="eastAsia" w:asciiTheme="minorEastAsia" w:hAnsiTheme="minorEastAsia" w:eastAsiaTheme="minorEastAsia" w:cstheme="minorEastAsia"/>
          <w:b/>
          <w:bCs/>
          <w:sz w:val="30"/>
          <w:szCs w:val="30"/>
        </w:rPr>
        <w:t>：监护人的职责包括以下哪些方面？</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A.判断并报告监护人的年龄和智力状况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B.不得处理被监护人的财产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C.保护被监护人的人身权利、财产权利以及其他合法权益等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D.代理被监护人实施民事法律行为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第三十四条  监护人的职责是代理被监护人实施民事法律行为，保护被监护人的人身权利、财产权利以及其他合法权益等。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监护人依法履行监护职责产生的权利，受法律保护。</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监护人不履行监护职责或者侵害被监护人合法权益的，应当承担法律责任。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sz w:val="30"/>
          <w:szCs w:val="30"/>
          <w:lang w:eastAsia="zh-CN"/>
        </w:rPr>
        <w:t>因发生突发事件等紧急情况，监护人暂时无法履行监护职责，被监护人的生活处于无人照料状态的，被监护人住所地的居民委员会、村民委员会或者民政部门应当为被监护人安排必要的临时生活照料措施。</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13</w:t>
      </w:r>
      <w:r>
        <w:rPr>
          <w:rFonts w:hint="eastAsia" w:asciiTheme="minorEastAsia" w:hAnsiTheme="minorEastAsia" w:eastAsiaTheme="minorEastAsia" w:cstheme="minorEastAsia"/>
          <w:b/>
          <w:bCs/>
          <w:sz w:val="30"/>
          <w:szCs w:val="30"/>
        </w:rPr>
        <w:t>：自然人下落不明满</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的，利害关系人可以向人民法院申请宣告该自然人为失踪人。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A.三年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B.五年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C.二年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第四十条</w:t>
      </w:r>
      <w:bookmarkStart w:id="21" w:name="No262_B1Z2J3T40K1"/>
      <w:bookmarkEnd w:id="21"/>
      <w:r>
        <w:rPr>
          <w:rFonts w:hint="eastAsia" w:asciiTheme="minorEastAsia" w:hAnsiTheme="minorEastAsia" w:eastAsiaTheme="minorEastAsia" w:cstheme="minorEastAsia"/>
          <w:sz w:val="30"/>
          <w:szCs w:val="30"/>
        </w:rPr>
        <w:t xml:space="preserve"> 自然人下落不明满二年的，利害关系人可以向人民法院申请宣告该自然人为失踪人。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14</w:t>
      </w:r>
      <w:r>
        <w:rPr>
          <w:rFonts w:hint="eastAsia" w:asciiTheme="minorEastAsia" w:hAnsiTheme="minorEastAsia" w:eastAsiaTheme="minorEastAsia" w:cstheme="minorEastAsia"/>
          <w:b/>
          <w:bCs/>
          <w:sz w:val="30"/>
          <w:szCs w:val="30"/>
        </w:rPr>
        <w:t>：根据《中华人民共和国民法典》有关规定，个体工商户的债务，个人经营的，以个人财产承担，家庭经营的，以家庭财产承担，无法区分的，以</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承担。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A.家庭财产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B.集体财产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C.个人财产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D.部分成员财产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正确答案：A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第五十六条</w:t>
      </w:r>
      <w:bookmarkStart w:id="22" w:name="No305_B1Z2J4T56K1"/>
      <w:bookmarkEnd w:id="22"/>
      <w:r>
        <w:rPr>
          <w:rFonts w:hint="eastAsia" w:asciiTheme="minorEastAsia" w:hAnsiTheme="minorEastAsia" w:eastAsiaTheme="minorEastAsia" w:cstheme="minorEastAsia"/>
          <w:sz w:val="30"/>
          <w:szCs w:val="30"/>
        </w:rPr>
        <w:t xml:space="preserve"> 个体工商户的债务，个人经营的，以个人财产承担；家庭经营的，以家庭财产承担；无法区分的，以家庭财产承担。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b/>
          <w:bCs/>
          <w:sz w:val="30"/>
          <w:szCs w:val="30"/>
        </w:rPr>
      </w:pPr>
      <w:bookmarkStart w:id="23" w:name="No306_B1Z2J4T56K2"/>
      <w:bookmarkEnd w:id="23"/>
      <w:r>
        <w:rPr>
          <w:rFonts w:hint="eastAsia" w:asciiTheme="minorEastAsia" w:hAnsiTheme="minorEastAsia" w:eastAsiaTheme="minorEastAsia" w:cstheme="minorEastAsia"/>
          <w:sz w:val="30"/>
          <w:szCs w:val="30"/>
        </w:rPr>
        <w:t>农村承包经营户的债务，以从事农村土地承包经营的农户财产承担；事实上由农户部分成员经营的，以该部分成员的财产承担。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15</w:t>
      </w:r>
      <w:r>
        <w:rPr>
          <w:rFonts w:hint="eastAsia" w:asciiTheme="minorEastAsia" w:hAnsiTheme="minorEastAsia" w:eastAsiaTheme="minorEastAsia" w:cstheme="minorEastAsia"/>
          <w:b/>
          <w:bCs/>
          <w:sz w:val="30"/>
          <w:szCs w:val="30"/>
        </w:rPr>
        <w:t>：《中华人民共和国民法典》规定，法人的清算程序和清算组职权，依照有关法律的规定，没有规定的，参照适用（ ）的有关规定。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A.公司法</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B.合同法</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C.债权法</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D.合伙企业法</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正确答案：A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bookmarkStart w:id="24" w:name="No354_B1Z3J1T71"/>
      <w:bookmarkEnd w:id="24"/>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第七十一条</w:t>
      </w:r>
      <w:bookmarkStart w:id="25" w:name="No355_B1Z3J1T71K1"/>
      <w:bookmarkEnd w:id="25"/>
      <w:r>
        <w:rPr>
          <w:rFonts w:hint="eastAsia" w:asciiTheme="minorEastAsia" w:hAnsiTheme="minorEastAsia" w:eastAsiaTheme="minorEastAsia" w:cstheme="minorEastAsia"/>
          <w:sz w:val="30"/>
          <w:szCs w:val="30"/>
        </w:rPr>
        <w:t xml:space="preserve"> 法人的清算程序和清算组职权，依照有关法律的规定；没有规定的，参照适用公司法律的有关规定。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16</w:t>
      </w:r>
      <w:r>
        <w:rPr>
          <w:rFonts w:hint="eastAsia" w:asciiTheme="minorEastAsia" w:hAnsiTheme="minorEastAsia" w:eastAsiaTheme="minorEastAsia" w:cstheme="minorEastAsia"/>
          <w:b/>
          <w:bCs/>
          <w:sz w:val="30"/>
          <w:szCs w:val="30"/>
        </w:rPr>
        <w:t>：依法设立的营利法人，由登记机关发给营利法人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A.登记许可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B.法人章程</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C.营业执照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D.出资审核证明</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正确答案：C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bookmarkStart w:id="26" w:name="No374_B1Z3J2T78"/>
      <w:bookmarkEnd w:id="26"/>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第七十八条</w:t>
      </w:r>
      <w:bookmarkStart w:id="27" w:name="No375_B1Z3J2T78K1"/>
      <w:bookmarkEnd w:id="27"/>
      <w:r>
        <w:rPr>
          <w:rFonts w:hint="eastAsia" w:asciiTheme="minorEastAsia" w:hAnsiTheme="minorEastAsia" w:eastAsiaTheme="minorEastAsia" w:cstheme="minorEastAsia"/>
          <w:sz w:val="30"/>
          <w:szCs w:val="30"/>
        </w:rPr>
        <w:t xml:space="preserve"> 依法设立的营利法人，由登记机关发给营利法人营业执照。营业执照签发日期为营利法人的成立日期。</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17</w:t>
      </w:r>
      <w:r>
        <w:rPr>
          <w:rFonts w:hint="eastAsia" w:asciiTheme="minorEastAsia" w:hAnsiTheme="minorEastAsia" w:eastAsiaTheme="minorEastAsia" w:cstheme="minorEastAsia"/>
          <w:b/>
          <w:bCs/>
          <w:sz w:val="30"/>
          <w:szCs w:val="30"/>
        </w:rPr>
        <w:t>：《中华人民共和国民法典》规定，社会团体法人应当设</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等权力机构。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A.股东大会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B.理事会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C.法定代表人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D.会员大会或者会员代表大会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正确答案：D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bookmarkStart w:id="28" w:name="No406_B1Z3J3T91"/>
      <w:bookmarkEnd w:id="28"/>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第九十一条</w:t>
      </w:r>
      <w:bookmarkStart w:id="29" w:name="No407_B1Z3J3T91K1"/>
      <w:bookmarkEnd w:id="29"/>
      <w:r>
        <w:rPr>
          <w:rFonts w:hint="eastAsia" w:asciiTheme="minorEastAsia" w:hAnsiTheme="minorEastAsia" w:eastAsiaTheme="minorEastAsia" w:cstheme="minorEastAsia"/>
          <w:sz w:val="30"/>
          <w:szCs w:val="30"/>
        </w:rPr>
        <w:t xml:space="preserve"> 设立社会团体法人应当依法制定法人章程。</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bookmarkStart w:id="30" w:name="No408_B1Z3J3T91K2"/>
      <w:bookmarkEnd w:id="30"/>
      <w:r>
        <w:rPr>
          <w:rFonts w:hint="eastAsia" w:asciiTheme="minorEastAsia" w:hAnsiTheme="minorEastAsia" w:eastAsiaTheme="minorEastAsia" w:cstheme="minorEastAsia"/>
          <w:sz w:val="30"/>
          <w:szCs w:val="30"/>
        </w:rPr>
        <w:t>社会团体法人应当设会员大会或者会员代表大会等权力机构。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sz w:val="30"/>
          <w:szCs w:val="30"/>
        </w:rPr>
      </w:pPr>
      <w:bookmarkStart w:id="31" w:name="No409_B1Z3J3T91K3"/>
      <w:bookmarkEnd w:id="31"/>
      <w:r>
        <w:rPr>
          <w:rFonts w:hint="eastAsia" w:asciiTheme="minorEastAsia" w:hAnsiTheme="minorEastAsia" w:eastAsiaTheme="minorEastAsia" w:cstheme="minorEastAsia"/>
          <w:sz w:val="30"/>
          <w:szCs w:val="30"/>
        </w:rPr>
        <w:t>社会团体法人应当设理事会等执行机构。理事长或者会长等负责人按照法人章程的规定担任法定代表人。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bookmarkStart w:id="32" w:name="_Hlk45034366"/>
      <w:r>
        <w:rPr>
          <w:rFonts w:hint="eastAsia" w:asciiTheme="minorEastAsia" w:hAnsiTheme="minorEastAsia" w:eastAsiaTheme="minorEastAsia" w:cstheme="minorEastAsia"/>
          <w:b/>
          <w:bCs/>
          <w:sz w:val="30"/>
          <w:szCs w:val="30"/>
        </w:rPr>
        <w:t>试题</w:t>
      </w:r>
      <w:r>
        <w:rPr>
          <w:rFonts w:hint="eastAsia" w:asciiTheme="minorEastAsia" w:hAnsiTheme="minorEastAsia" w:cstheme="minorEastAsia"/>
          <w:b/>
          <w:bCs/>
          <w:sz w:val="30"/>
          <w:szCs w:val="30"/>
          <w:lang w:val="en-US" w:eastAsia="zh-CN"/>
        </w:rPr>
        <w:t>18</w:t>
      </w:r>
      <w:r>
        <w:rPr>
          <w:rFonts w:hint="eastAsia" w:asciiTheme="minorEastAsia" w:hAnsiTheme="minorEastAsia" w:eastAsiaTheme="minorEastAsia" w:cstheme="minorEastAsia"/>
          <w:b/>
          <w:bCs/>
          <w:sz w:val="30"/>
          <w:szCs w:val="30"/>
        </w:rPr>
        <w:t>：</w:t>
      </w:r>
      <w:bookmarkEnd w:id="32"/>
      <w:r>
        <w:rPr>
          <w:rFonts w:hint="eastAsia" w:asciiTheme="minorEastAsia" w:hAnsiTheme="minorEastAsia" w:eastAsiaTheme="minorEastAsia" w:cstheme="minorEastAsia"/>
          <w:b/>
          <w:bCs/>
          <w:sz w:val="30"/>
          <w:szCs w:val="30"/>
        </w:rPr>
        <w:t>未设立村集体经济组织的，</w:t>
      </w:r>
      <w:r>
        <w:rPr>
          <w:rFonts w:hint="eastAsia" w:asciiTheme="minorEastAsia" w:hAnsiTheme="minorEastAsia" w:eastAsiaTheme="minorEastAsia" w:cstheme="minorEastAsia"/>
          <w:b/>
          <w:bCs/>
          <w:sz w:val="30"/>
          <w:szCs w:val="30"/>
          <w:u w:val="single"/>
        </w:rPr>
        <w:t xml:space="preserve">      </w:t>
      </w:r>
      <w:r>
        <w:rPr>
          <w:rFonts w:hint="eastAsia" w:asciiTheme="minorEastAsia" w:hAnsiTheme="minorEastAsia" w:eastAsiaTheme="minorEastAsia" w:cstheme="minorEastAsia"/>
          <w:b/>
          <w:bCs/>
          <w:sz w:val="30"/>
          <w:szCs w:val="30"/>
        </w:rPr>
        <w:t>可以依法代行村集体经济组织的职能。</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A.乡镇企业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B.村民委员会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 xml:space="preserve"> C.乡级经济组织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rPr>
      </w:pPr>
      <w:r>
        <w:rPr>
          <w:rFonts w:hint="eastAsia" w:asciiTheme="minorEastAsia" w:hAnsiTheme="minorEastAsia" w:eastAsiaTheme="minorEastAsia" w:cstheme="minorEastAsia"/>
          <w:b/>
          <w:bCs/>
          <w:sz w:val="30"/>
          <w:szCs w:val="30"/>
        </w:rPr>
        <w:t>正确答案：B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rPr>
      </w:pPr>
      <w:bookmarkStart w:id="33" w:name="No435_B1Z3J4T101"/>
      <w:bookmarkEnd w:id="33"/>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rPr>
        <w:t>第一百零一条</w:t>
      </w:r>
      <w:bookmarkStart w:id="34" w:name="No436_B1Z3J4T101K1"/>
      <w:bookmarkEnd w:id="34"/>
      <w:r>
        <w:rPr>
          <w:rFonts w:hint="eastAsia" w:asciiTheme="minorEastAsia" w:hAnsiTheme="minorEastAsia" w:eastAsiaTheme="minorEastAsia" w:cstheme="minorEastAsia"/>
          <w:sz w:val="30"/>
          <w:szCs w:val="30"/>
        </w:rPr>
        <w:t xml:space="preserve"> 居民委员会、村民委员会具有基层群众性自治组织法人资格，可以从事为履行职能所需要的民事活动。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b/>
          <w:bCs/>
          <w:sz w:val="30"/>
          <w:szCs w:val="30"/>
          <w:lang w:val="en-US" w:eastAsia="zh-CN"/>
        </w:rPr>
      </w:pPr>
      <w:bookmarkStart w:id="35" w:name="No437_B1Z3J4T101K2"/>
      <w:bookmarkEnd w:id="35"/>
      <w:r>
        <w:rPr>
          <w:rFonts w:hint="eastAsia" w:asciiTheme="minorEastAsia" w:hAnsiTheme="minorEastAsia" w:eastAsiaTheme="minorEastAsia" w:cstheme="minorEastAsia"/>
          <w:sz w:val="30"/>
          <w:szCs w:val="30"/>
        </w:rPr>
        <w:t>未设立村集体经济组织的，村民委员会可以依法代行村集体经济组织的职能。</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试题19：</w:t>
      </w:r>
      <w:r>
        <w:rPr>
          <w:rFonts w:hint="eastAsia" w:asciiTheme="minorEastAsia" w:hAnsiTheme="minorEastAsia" w:eastAsiaTheme="minorEastAsia" w:cstheme="minorEastAsia"/>
          <w:b/>
          <w:bCs/>
          <w:sz w:val="30"/>
          <w:szCs w:val="30"/>
          <w:lang w:val="en-US" w:eastAsia="zh-CN"/>
        </w:rPr>
        <w:t>民事法律行为可以采取</w:t>
      </w:r>
      <w:r>
        <w:rPr>
          <w:rFonts w:hint="eastAsia" w:asciiTheme="minorEastAsia" w:hAnsiTheme="minorEastAsia" w:eastAsiaTheme="minorEastAsia" w:cstheme="minorEastAsia"/>
          <w:b/>
          <w:bCs/>
          <w:sz w:val="30"/>
          <w:szCs w:val="30"/>
          <w:u w:val="single"/>
          <w:lang w:val="en-US" w:eastAsia="zh-CN"/>
        </w:rPr>
        <w:t xml:space="preserve">      </w:t>
      </w:r>
      <w:r>
        <w:rPr>
          <w:rFonts w:hint="eastAsia" w:asciiTheme="minorEastAsia" w:hAnsiTheme="minorEastAsia" w:eastAsiaTheme="minorEastAsia" w:cstheme="minorEastAsia"/>
          <w:b/>
          <w:bCs/>
          <w:sz w:val="30"/>
          <w:szCs w:val="30"/>
          <w:lang w:val="en-US" w:eastAsia="zh-CN"/>
        </w:rPr>
        <w:t>等形式。</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 xml:space="preserve">A、书面形式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 xml:space="preserve">B、口头形式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 xml:space="preserve">C、公证形式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D、默示形式</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正确答案</w:t>
      </w:r>
      <w:r>
        <w:rPr>
          <w:rFonts w:hint="eastAsia" w:asciiTheme="minorEastAsia" w:hAnsiTheme="minorEastAsia" w:eastAsiaTheme="minorEastAsia" w:cstheme="minorEastAsia"/>
          <w:b/>
          <w:bCs/>
          <w:sz w:val="30"/>
          <w:szCs w:val="30"/>
          <w:lang w:val="en-US" w:eastAsia="zh-CN"/>
        </w:rPr>
        <w:t>：ABCD</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中华人民共和国民法典》第一百三十五条：民事法律行为可以采用书面形式、口头形式或者其他形式；法律、行政法规规定或者当事人约定采用特定形式的，应当采用特定形式。</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zh-CN" w:eastAsia="zh-CN"/>
        </w:rPr>
      </w:pPr>
      <w:r>
        <w:rPr>
          <w:rFonts w:hint="eastAsia" w:asciiTheme="minorEastAsia" w:hAnsiTheme="minorEastAsia" w:cstheme="minorEastAsia"/>
          <w:b/>
          <w:bCs/>
          <w:sz w:val="30"/>
          <w:szCs w:val="30"/>
          <w:lang w:val="en-US" w:eastAsia="zh-CN"/>
        </w:rPr>
        <w:t>试题20：</w:t>
      </w:r>
      <w:r>
        <w:rPr>
          <w:rFonts w:hint="eastAsia" w:asciiTheme="minorEastAsia" w:hAnsiTheme="minorEastAsia" w:eastAsiaTheme="minorEastAsia" w:cstheme="minorEastAsia"/>
          <w:b/>
          <w:bCs/>
          <w:sz w:val="30"/>
          <w:szCs w:val="30"/>
          <w:lang w:val="en-US" w:eastAsia="zh-CN"/>
        </w:rPr>
        <w:t>关于限制民事行为能力人实施的民事法律行为，相对人可以催告被代理人自收到通知之日起</w:t>
      </w:r>
      <w:r>
        <w:rPr>
          <w:rFonts w:hint="eastAsia" w:asciiTheme="minorEastAsia" w:hAnsiTheme="minorEastAsia" w:eastAsiaTheme="minorEastAsia" w:cstheme="minorEastAsia"/>
          <w:b/>
          <w:bCs/>
          <w:sz w:val="30"/>
          <w:szCs w:val="30"/>
          <w:u w:val="single"/>
          <w:lang w:val="en-US" w:eastAsia="zh-CN"/>
        </w:rPr>
        <w:t xml:space="preserve">      </w:t>
      </w:r>
      <w:r>
        <w:rPr>
          <w:rFonts w:hint="eastAsia" w:asciiTheme="minorEastAsia" w:hAnsiTheme="minorEastAsia" w:eastAsiaTheme="minorEastAsia" w:cstheme="minorEastAsia"/>
          <w:b/>
          <w:bCs/>
          <w:sz w:val="30"/>
          <w:szCs w:val="30"/>
          <w:lang w:val="en-US" w:eastAsia="zh-CN"/>
        </w:rPr>
        <w:t>内予以追认。被</w:t>
      </w:r>
      <w:r>
        <w:rPr>
          <w:rFonts w:hint="eastAsia" w:asciiTheme="minorEastAsia" w:hAnsiTheme="minorEastAsia" w:eastAsiaTheme="minorEastAsia" w:cstheme="minorEastAsia"/>
          <w:b/>
          <w:bCs/>
          <w:sz w:val="30"/>
          <w:szCs w:val="30"/>
          <w:lang w:val="zh-CN" w:eastAsia="zh-CN"/>
        </w:rPr>
        <w:t>代理人未作表示的，视为拒绝追认。</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 xml:space="preserve">A、15日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 xml:space="preserve">B、一个月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 xml:space="preserve">C、三个月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D、六个月</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正确答案</w:t>
      </w:r>
      <w:r>
        <w:rPr>
          <w:rFonts w:hint="eastAsia" w:asciiTheme="minorEastAsia" w:hAnsiTheme="minorEastAsia" w:eastAsiaTheme="minorEastAsia" w:cstheme="minorEastAsia"/>
          <w:b/>
          <w:bCs/>
          <w:sz w:val="30"/>
          <w:szCs w:val="30"/>
          <w:lang w:val="en-US" w:eastAsia="zh-CN"/>
        </w:rPr>
        <w:t>：B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lang w:val="zh-CN" w:eastAsia="zh-CN"/>
        </w:rPr>
        <w:t>第一百四十五条：限制民事行为能力人实施的纯获利益的民事法律行为或者与其年龄、智力、精神健康状况相适应的民事法律行为有效；实施的其他民事法律行为经法定代理人同意或者追认后有效。相对人可以催告法定代理人自收到通知之日起</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三十日</w:t>
      </w:r>
      <w:r>
        <w:rPr>
          <w:rFonts w:hint="eastAsia" w:asciiTheme="minorEastAsia" w:hAnsiTheme="minorEastAsia" w:eastAsiaTheme="minorEastAsia" w:cstheme="minorEastAsia"/>
          <w:sz w:val="30"/>
          <w:szCs w:val="30"/>
          <w:lang w:val="zh-CN" w:eastAsia="zh-CN"/>
        </w:rPr>
        <w:t>内予以追认。法定代理人未作表示的，视为拒绝追认。民事法律行为被追认前，善意相对人有撤销的权利。撤销应当以通知的方式作出。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试题21：</w:t>
      </w:r>
      <w:r>
        <w:rPr>
          <w:rFonts w:hint="eastAsia" w:asciiTheme="minorEastAsia" w:hAnsiTheme="minorEastAsia" w:eastAsiaTheme="minorEastAsia" w:cstheme="minorEastAsia"/>
          <w:b/>
          <w:bCs/>
          <w:sz w:val="30"/>
          <w:szCs w:val="30"/>
          <w:lang w:val="en-US" w:eastAsia="zh-CN"/>
        </w:rPr>
        <w:t>一方以欺诈的手段使对方在违背真实意思的情况下，实施的民事法律行为，属</w:t>
      </w:r>
      <w:r>
        <w:rPr>
          <w:rFonts w:hint="eastAsia" w:asciiTheme="minorEastAsia" w:hAnsiTheme="minorEastAsia" w:eastAsiaTheme="minorEastAsia" w:cstheme="minorEastAsia"/>
          <w:b/>
          <w:bCs/>
          <w:sz w:val="30"/>
          <w:szCs w:val="30"/>
          <w:u w:val="single"/>
          <w:lang w:val="en-US" w:eastAsia="zh-CN"/>
        </w:rPr>
        <w:t xml:space="preserve">     </w:t>
      </w:r>
      <w:r>
        <w:rPr>
          <w:rFonts w:hint="eastAsia" w:asciiTheme="minorEastAsia" w:hAnsiTheme="minorEastAsia" w:eastAsiaTheme="minorEastAsia" w:cstheme="minorEastAsia"/>
          <w:b/>
          <w:bCs/>
          <w:sz w:val="30"/>
          <w:szCs w:val="30"/>
          <w:lang w:val="en-US" w:eastAsia="zh-CN"/>
        </w:rPr>
        <w:t>的法律行为。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A、无效</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B、可撤销</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C、可变更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正确答案</w:t>
      </w:r>
      <w:r>
        <w:rPr>
          <w:rFonts w:hint="eastAsia" w:asciiTheme="minorEastAsia" w:hAnsiTheme="minorEastAsia" w:eastAsiaTheme="minorEastAsia" w:cstheme="minorEastAsia"/>
          <w:b/>
          <w:bCs/>
          <w:sz w:val="30"/>
          <w:szCs w:val="30"/>
          <w:lang w:val="en-US" w:eastAsia="zh-CN"/>
        </w:rPr>
        <w:t>：B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FF0000"/>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中华人民共和国民法典》第一百四十八条：一方以欺诈手段，使对方在违背真实意思的情况下实施的民事法律行为，受欺诈方有权请求人民法院或者仲裁机构予以</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撤销。注意：该条民事法律行为的效力由“无效”改为“可撤销”。</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试题22：</w:t>
      </w:r>
      <w:r>
        <w:rPr>
          <w:rFonts w:hint="eastAsia" w:asciiTheme="minorEastAsia" w:hAnsiTheme="minorEastAsia" w:eastAsiaTheme="minorEastAsia" w:cstheme="minorEastAsia"/>
          <w:b/>
          <w:bCs/>
          <w:sz w:val="30"/>
          <w:szCs w:val="30"/>
          <w:lang w:val="en-US" w:eastAsia="zh-CN"/>
        </w:rPr>
        <w:t>民事法律行为的代理包括：</w:t>
      </w:r>
      <w:r>
        <w:rPr>
          <w:rFonts w:hint="eastAsia" w:asciiTheme="minorEastAsia" w:hAnsiTheme="minorEastAsia" w:eastAsiaTheme="minorEastAsia" w:cstheme="minorEastAsia"/>
          <w:b/>
          <w:bCs/>
          <w:sz w:val="30"/>
          <w:szCs w:val="30"/>
          <w:u w:val="single"/>
          <w:lang w:val="en-US" w:eastAsia="zh-CN"/>
        </w:rPr>
        <w:t xml:space="preserve">       </w:t>
      </w:r>
      <w:r>
        <w:rPr>
          <w:rFonts w:hint="eastAsia" w:asciiTheme="minorEastAsia" w:hAnsiTheme="minorEastAsia" w:eastAsiaTheme="minorEastAsia" w:cstheme="minorEastAsia"/>
          <w:b/>
          <w:bCs/>
          <w:sz w:val="30"/>
          <w:szCs w:val="30"/>
          <w:lang w:val="en-US" w:eastAsia="zh-CN"/>
        </w:rPr>
        <w:t xml:space="preserve">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A、委托代理</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B、指定代理</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C、法定代理</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D、职务代理</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正确答案</w:t>
      </w:r>
      <w:r>
        <w:rPr>
          <w:rFonts w:hint="eastAsia" w:asciiTheme="minorEastAsia" w:hAnsiTheme="minorEastAsia" w:eastAsiaTheme="minorEastAsia" w:cstheme="minorEastAsia"/>
          <w:b/>
          <w:bCs/>
          <w:sz w:val="30"/>
          <w:szCs w:val="30"/>
          <w:lang w:val="en-US" w:eastAsia="zh-CN"/>
        </w:rPr>
        <w:t>:AC</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中华人民共和国民法典》第一百六十三条：代理包括</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委托代理和法定代理。</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试题23：</w:t>
      </w:r>
      <w:r>
        <w:rPr>
          <w:rFonts w:hint="eastAsia" w:asciiTheme="minorEastAsia" w:hAnsiTheme="minorEastAsia" w:eastAsiaTheme="minorEastAsia" w:cstheme="minorEastAsia"/>
          <w:b/>
          <w:bCs/>
          <w:sz w:val="30"/>
          <w:szCs w:val="30"/>
          <w:lang w:val="en-US" w:eastAsia="zh-CN"/>
        </w:rPr>
        <w:t>身体受到损害，要求赔偿的，诉讼时效是</w:t>
      </w:r>
      <w:r>
        <w:rPr>
          <w:rFonts w:hint="eastAsia" w:asciiTheme="minorEastAsia" w:hAnsiTheme="minorEastAsia" w:cstheme="minorEastAsia"/>
          <w:b/>
          <w:bCs/>
          <w:sz w:val="30"/>
          <w:szCs w:val="30"/>
          <w:u w:val="single"/>
          <w:lang w:val="en-US" w:eastAsia="zh-CN"/>
        </w:rPr>
        <w:t xml:space="preserve">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A、一年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B、二年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C、三年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D、二十年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正确答案</w:t>
      </w:r>
      <w:r>
        <w:rPr>
          <w:rFonts w:hint="eastAsia" w:asciiTheme="minorEastAsia" w:hAnsiTheme="minorEastAsia" w:eastAsiaTheme="minorEastAsia" w:cstheme="minorEastAsia"/>
          <w:b/>
          <w:bCs/>
          <w:sz w:val="30"/>
          <w:szCs w:val="30"/>
          <w:lang w:val="en-US" w:eastAsia="zh-CN"/>
        </w:rPr>
        <w:t>：C</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中华人民共和国民法典》第一百八十八条：向人民法院请求保护民事权利的诉讼时效期间为</w:t>
      </w:r>
      <w:r>
        <w:rPr>
          <w:rFonts w:hint="eastAsia" w:asciiTheme="minorEastAsia" w:hAnsiTheme="minorEastAsia" w:eastAsiaTheme="minorEastAsia" w:cstheme="minorEastAsia"/>
          <w:color w:val="auto"/>
          <w:sz w:val="30"/>
          <w:szCs w:val="30"/>
          <w:lang w:val="en-US" w:eastAsia="zh-CN"/>
        </w:rPr>
        <w:t>三年</w:t>
      </w:r>
      <w:r>
        <w:rPr>
          <w:rFonts w:hint="eastAsia" w:asciiTheme="minorEastAsia" w:hAnsiTheme="minorEastAsia" w:eastAsiaTheme="minorEastAsia" w:cstheme="minorEastAsia"/>
          <w:sz w:val="30"/>
          <w:szCs w:val="30"/>
          <w:lang w:val="en-US" w:eastAsia="zh-CN"/>
        </w:rPr>
        <w:t>。法律另有规定的，依照其规定。  诉讼时效期间自权利人知道或者应当知道</w:t>
      </w:r>
      <w:bookmarkStart w:id="420" w:name="_GoBack"/>
      <w:bookmarkEnd w:id="420"/>
      <w:r>
        <w:rPr>
          <w:rFonts w:hint="eastAsia" w:asciiTheme="minorEastAsia" w:hAnsiTheme="minorEastAsia" w:eastAsiaTheme="minorEastAsia" w:cstheme="minorEastAsia"/>
          <w:sz w:val="30"/>
          <w:szCs w:val="30"/>
          <w:lang w:val="en-US" w:eastAsia="zh-CN"/>
        </w:rPr>
        <w:t>权利受到损害以及义务人之日起计算。法律另有规定的，依照其规定。但是，自权利受到损害之日起超过二十年的，人民法院不予保护，有特殊情况的，人民法院可以根据权利人的申请决定延长。</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试题24：</w:t>
      </w:r>
      <w:r>
        <w:rPr>
          <w:rFonts w:hint="eastAsia" w:asciiTheme="minorEastAsia" w:hAnsiTheme="minorEastAsia" w:eastAsiaTheme="minorEastAsia" w:cstheme="minorEastAsia"/>
          <w:b/>
          <w:bCs/>
          <w:sz w:val="30"/>
          <w:szCs w:val="30"/>
          <w:lang w:val="en-US" w:eastAsia="zh-CN"/>
        </w:rPr>
        <w:t>以下情况，适用诉讼时效规定的有</w:t>
      </w:r>
      <w:r>
        <w:rPr>
          <w:rFonts w:hint="eastAsia" w:asciiTheme="minorEastAsia" w:hAnsiTheme="minorEastAsia" w:eastAsiaTheme="minorEastAsia" w:cstheme="minorEastAsia"/>
          <w:b/>
          <w:bCs/>
          <w:sz w:val="30"/>
          <w:szCs w:val="30"/>
          <w:u w:val="single"/>
          <w:lang w:val="en-US" w:eastAsia="zh-CN"/>
        </w:rPr>
        <w:t xml:space="preserve">     </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请求停止侵害</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登记的动产物权的权利人请求返还财产</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请求支付抚养费</w:t>
      </w:r>
    </w:p>
    <w:p>
      <w:pPr>
        <w:keepNext w:val="0"/>
        <w:keepLines w:val="0"/>
        <w:pageBreakBefore w:val="0"/>
        <w:widowControl w:val="0"/>
        <w:numPr>
          <w:ilvl w:val="0"/>
          <w:numId w:val="1"/>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eastAsiaTheme="minorEastAsia" w:cstheme="minorEastAsia"/>
          <w:b/>
          <w:bCs/>
          <w:sz w:val="30"/>
          <w:szCs w:val="30"/>
          <w:lang w:val="en-US" w:eastAsia="zh-CN"/>
        </w:rPr>
        <w:t>以上均不</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正确答案</w:t>
      </w:r>
      <w:r>
        <w:rPr>
          <w:rFonts w:hint="eastAsia" w:asciiTheme="minorEastAsia" w:hAnsiTheme="minorEastAsia" w:eastAsiaTheme="minorEastAsia" w:cstheme="minorEastAsia"/>
          <w:b/>
          <w:bCs/>
          <w:sz w:val="30"/>
          <w:szCs w:val="30"/>
          <w:lang w:val="en-US" w:eastAsia="zh-CN"/>
        </w:rPr>
        <w:t>：D</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第一百九十六条：下列请求权不适用诉讼时效的规定：请求停止侵害、排除妨碍、消除危险；不动产物权和登记的动产物权的权利人请求请求返还财产；请求支付抚养费、赡养费或者扶养费；依法不适用诉讼时效的其他请求权。</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试题25：</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我国的基本经济制度是</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A、坚持和完善公有制为主体、多种所有制经济共同发展</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B、按劳分配为主体、多种分配方式并存</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C、社会主义市场经济体制</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D、以上均有</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正确答案</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答案解析：</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中华人民共和国民法典》第二百零六条：国家坚持和完善公有制为主体、多种所有制经济共同发展，按劳分配为主体、多种分配方式并存，社会主义市场经济体制等社会主义基本经济制度。国家巩固和发展公有制经济，鼓励、支持和引导非公有制经济的发展。国家实行社会主义市场经济，保障一切市场主体的平等法律地位和发展权利。</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试题26：</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政府征收是一个行政行为，政府可依法进行征收的对象是</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集体所有的土地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组织、个人的房屋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组织、个人的其他不动产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以上都是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答案</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答案解析：</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中华人民共和国民法典</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b w:val="0"/>
          <w:bCs w:val="0"/>
          <w:i w:val="0"/>
          <w:caps w:val="0"/>
          <w:color w:val="000000" w:themeColor="text1"/>
          <w:spacing w:val="0"/>
          <w:sz w:val="30"/>
          <w:szCs w:val="30"/>
          <w:u w:val="none"/>
          <w14:textFill>
            <w14:solidFill>
              <w14:schemeClr w14:val="tx1"/>
            </w14:solidFill>
          </w14:textFill>
        </w:rPr>
        <w:t>第二百四十三条</w:t>
      </w:r>
      <w:bookmarkStart w:id="36" w:name="No856_B2P2Z4T243K1"/>
      <w:bookmarkEnd w:id="36"/>
      <w:r>
        <w:rPr>
          <w:rFonts w:hint="eastAsia" w:asciiTheme="minorEastAsia" w:hAnsiTheme="minorEastAsia" w:eastAsiaTheme="minorEastAsia" w:cstheme="minorEastAsia"/>
          <w:b w:val="0"/>
          <w:bCs w:val="0"/>
          <w:i w:val="0"/>
          <w:caps w:val="0"/>
          <w:color w:val="000000" w:themeColor="text1"/>
          <w:spacing w:val="0"/>
          <w:sz w:val="30"/>
          <w:szCs w:val="30"/>
          <w:u w:val="none"/>
          <w:lang w:eastAsia="zh-CN"/>
          <w14:textFill>
            <w14:solidFill>
              <w14:schemeClr w14:val="tx1"/>
            </w14:solidFill>
          </w14:textFill>
        </w:rPr>
        <w:t>，</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为了公共利益的需要，依照法律规定的权限和程序可以征收集体所有的土地和组织、个人的房屋以及其他不动产。</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firstLine="602" w:firstLineChars="200"/>
        <w:jc w:val="both"/>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试题27：</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政府征收时，被征收人可以主张的补偿有</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numPr>
          <w:ilvl w:val="0"/>
          <w:numId w:val="2"/>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土地补偿费、安置补助费以及住宅、其他地上附着物和青苗补偿费</w:t>
      </w:r>
    </w:p>
    <w:p>
      <w:pPr>
        <w:keepNext w:val="0"/>
        <w:keepLines w:val="0"/>
        <w:pageBreakBefore w:val="0"/>
        <w:widowControl w:val="0"/>
        <w:numPr>
          <w:ilvl w:val="0"/>
          <w:numId w:val="2"/>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征收是国家行为，不用进行补偿</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C、被征收人可以根据自己意愿随意要求补偿数额</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D、被征收人可与政府征收机关就补偿数额进行商议</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答案</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第二百四十三条，</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default"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试题28：</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政府征收时，给付被征收人的</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numPr>
          <w:ilvl w:val="0"/>
          <w:numId w:val="3"/>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土地补偿费                    </w:t>
      </w:r>
    </w:p>
    <w:p>
      <w:pPr>
        <w:keepNext w:val="0"/>
        <w:keepLines w:val="0"/>
        <w:pageBreakBefore w:val="0"/>
        <w:widowControl w:val="0"/>
        <w:numPr>
          <w:ilvl w:val="0"/>
          <w:numId w:val="3"/>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安置补偿费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C、住宅、其他地上附着物补偿费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D、青苗补偿费</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答案</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：ABCD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第二百四十三条，</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征收集体所有的土地，应当依法及时足额支付土地补偿费、安置补助费以及农村村民住宅、其他地上附着物和青苗等的补偿费用，并安排被征地农民的社会保障费用，保障被征地农民的生活，维护被征地农民的合法权益。</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default"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pPr>
      <w:bookmarkStart w:id="37" w:name="No857_B2P2Z4T243K2"/>
      <w:bookmarkEnd w:id="37"/>
      <w:bookmarkStart w:id="38" w:name="No855_B2P2Z4T243"/>
      <w:bookmarkEnd w:id="38"/>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试题29：</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以下属于国家所有的是</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p>
    <w:p>
      <w:pPr>
        <w:pStyle w:val="4"/>
        <w:keepNext w:val="0"/>
        <w:keepLines w:val="0"/>
        <w:pageBreakBefore w:val="0"/>
        <w:widowControl w:val="0"/>
        <w:numPr>
          <w:ilvl w:val="0"/>
          <w:numId w:val="4"/>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矿藏   B、水流   C、海域   D、以上都是</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答案</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第二百四十七条</w:t>
      </w:r>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矿藏、水流、海域属于国家所有。</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试题30：</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以下属于国家所有的是</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p>
    <w:p>
      <w:pPr>
        <w:pStyle w:val="4"/>
        <w:keepNext w:val="0"/>
        <w:keepLines w:val="0"/>
        <w:pageBreakBefore w:val="0"/>
        <w:widowControl w:val="0"/>
        <w:numPr>
          <w:ilvl w:val="0"/>
          <w:numId w:val="5"/>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无居民海岛            </w:t>
      </w:r>
    </w:p>
    <w:p>
      <w:pPr>
        <w:pStyle w:val="4"/>
        <w:keepNext w:val="0"/>
        <w:keepLines w:val="0"/>
        <w:pageBreakBefore w:val="0"/>
        <w:widowControl w:val="0"/>
        <w:numPr>
          <w:ilvl w:val="0"/>
          <w:numId w:val="5"/>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流水、森林等自然资源            </w:t>
      </w:r>
    </w:p>
    <w:p>
      <w:pPr>
        <w:pStyle w:val="4"/>
        <w:keepNext w:val="0"/>
        <w:keepLines w:val="0"/>
        <w:pageBreakBefore w:val="0"/>
        <w:widowControl w:val="0"/>
        <w:numPr>
          <w:ilvl w:val="0"/>
          <w:numId w:val="5"/>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野生动物资源         </w:t>
      </w:r>
    </w:p>
    <w:p>
      <w:pPr>
        <w:pStyle w:val="4"/>
        <w:keepNext w:val="0"/>
        <w:keepLines w:val="0"/>
        <w:pageBreakBefore w:val="0"/>
        <w:widowControl w:val="0"/>
        <w:numPr>
          <w:ilvl w:val="0"/>
          <w:numId w:val="5"/>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以上都是</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答案</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第二百四十八条</w:t>
      </w:r>
      <w:bookmarkStart w:id="39" w:name="No871_B2P2Z5T248K1"/>
      <w:bookmarkEnd w:id="39"/>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无居民海岛属于国家所有，国务院代表国家行使无居民海岛所有权。</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第二百五十条</w:t>
      </w:r>
      <w:bookmarkStart w:id="40" w:name="No875_B2P2Z5T250K1"/>
      <w:bookmarkEnd w:id="40"/>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森林、山岭、草原、荒地、滩涂等自然资源，属于国家所有，但是法律规定属于集体所有的除外。</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41" w:name="No876_B2P2Z5T251"/>
      <w:bookmarkEnd w:id="41"/>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第二百五十一条</w:t>
      </w:r>
      <w:bookmarkStart w:id="42" w:name="No877_B2P2Z5T251K1"/>
      <w:bookmarkEnd w:id="42"/>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法律规定属于国家所有的野生动植物资源，属于国家所有。</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试题31：</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下列选项中，</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属于国家所有？</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A、城市的土地           B、无线电频谱资源</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C、国防资产             D、以上都是</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答案</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第二百四十九条</w:t>
      </w:r>
      <w:bookmarkStart w:id="43" w:name="No873_B2P2Z5T249K1"/>
      <w:bookmarkEnd w:id="43"/>
      <w:r>
        <w:rPr>
          <w:rFonts w:hint="eastAsia" w:asciiTheme="minorEastAsia" w:hAnsiTheme="minorEastAsia" w:cstheme="minorEastAsia"/>
          <w:b/>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城市的土地，属于国家所有。法律规定属于国家所有的农村和城市郊区的土地，属于国家所有。</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0" w:firstLineChars="200"/>
        <w:jc w:val="both"/>
        <w:textAlignment w:val="auto"/>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第二百五十二条</w:t>
      </w:r>
      <w:bookmarkStart w:id="44" w:name="No879_B2P2Z5T252K1"/>
      <w:bookmarkEnd w:id="44"/>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无线电频谱资源属于国家所有。</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第二百五十四条</w:t>
      </w:r>
      <w:bookmarkStart w:id="45" w:name="No883_B2P2Z5T254K1"/>
      <w:bookmarkEnd w:id="45"/>
      <w:r>
        <w:rPr>
          <w:rFonts w:hint="eastAsia" w:asciiTheme="minorEastAsia" w:hAnsiTheme="minorEastAsia" w:cstheme="minorEastAsia"/>
          <w:b/>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国防资产属于国家所有。</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铁路、公路、电力设施、电信设施和油气管道等基础设施，依照法律规定为国家所有的，属于国家所有。</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试题32：</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以下选项中，</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属于国家所有？</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A、铁路等基础设施            B、电信设备     </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C、法律规定属于国家的文物    D、以上都是</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bookmarkStart w:id="46" w:name="No884_B2P2Z5T254K2"/>
      <w:bookmarkEnd w:id="46"/>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第二百五十三条</w:t>
      </w:r>
      <w:bookmarkStart w:id="47" w:name="No881_B2P2Z5T253K1"/>
      <w:bookmarkEnd w:id="47"/>
      <w:r>
        <w:rPr>
          <w:rFonts w:hint="eastAsia" w:asciiTheme="minorEastAsia" w:hAnsiTheme="minorEastAsia" w:cstheme="minorEastAsia"/>
          <w:b/>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法律规定属于国家所有的文物，属于国家所有。</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第二百五十四条</w:t>
      </w:r>
      <w:r>
        <w:rPr>
          <w:rFonts w:hint="eastAsia" w:asciiTheme="minorEastAsia" w:hAnsiTheme="minorEastAsia" w:cstheme="minorEastAsia"/>
          <w:b/>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国防资产属于国家所有。</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铁路、公路、电力设施、电信设施和油气管道等基础设施，依照法律规定为国家所有的，属于国家所有。</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试题33：</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无居民海岛属于国家所有，由</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代表国家行使所有权？</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A、中国公民            B、所属地方人大及其常委会</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C、所属地方人民政府    D、国务院</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答案</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sz w:val="30"/>
          <w:szCs w:val="30"/>
          <w:lang w:val="en-US" w:eastAsia="zh-CN"/>
        </w:rPr>
      </w:pPr>
      <w:bookmarkStart w:id="48" w:name="No868_B2P2Z5T247"/>
      <w:bookmarkEnd w:id="48"/>
      <w:r>
        <w:rPr>
          <w:rFonts w:hint="eastAsia" w:asciiTheme="minorEastAsia" w:hAnsiTheme="minorEastAsia" w:eastAsiaTheme="minorEastAsia" w:cstheme="minorEastAsia"/>
          <w:b/>
          <w:bCs/>
          <w:sz w:val="30"/>
          <w:szCs w:val="30"/>
          <w:lang w:val="en-US" w:eastAsia="zh-CN"/>
        </w:rPr>
        <w:t>答案解析：</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第二百四十八条</w:t>
      </w:r>
      <w:r>
        <w:rPr>
          <w:rFonts w:hint="eastAsia" w:asciiTheme="minorEastAsia" w:hAnsiTheme="minorEastAsia" w:cstheme="minorEastAsia"/>
          <w:b/>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无居民海岛属于国家所有，国务院代表国家行使无居民海岛所有权</w:t>
      </w:r>
      <w:r>
        <w:rPr>
          <w:rFonts w:hint="eastAsia" w:asciiTheme="minorEastAsia" w:hAnsiTheme="minorEastAsia" w:eastAsiaTheme="minorEastAsia" w:cstheme="minorEastAsia"/>
          <w:i w:val="0"/>
          <w:caps w:val="0"/>
          <w:color w:val="000000" w:themeColor="text1"/>
          <w:spacing w:val="0"/>
          <w:sz w:val="30"/>
          <w:szCs w:val="30"/>
          <w:u w:val="none"/>
          <w:lang w:eastAsia="zh-CN"/>
          <w14:textFill>
            <w14:solidFill>
              <w14:schemeClr w14:val="tx1"/>
            </w14:solidFill>
          </w14:textFill>
        </w:rPr>
        <w:t>。</w:t>
      </w:r>
      <w:bookmarkStart w:id="49" w:name="No872_B2P2Z5T249"/>
      <w:bookmarkEnd w:id="49"/>
      <w:bookmarkStart w:id="50" w:name="No870_B2P2Z5T248"/>
      <w:bookmarkEnd w:id="50"/>
      <w:bookmarkStart w:id="51" w:name="No878_B2P2Z5T252"/>
      <w:bookmarkEnd w:id="51"/>
      <w:bookmarkStart w:id="52" w:name="No874_B2P2Z5T250"/>
      <w:bookmarkEnd w:id="52"/>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default"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bookmarkStart w:id="53" w:name="No882_B2P2Z5T254"/>
      <w:bookmarkEnd w:id="53"/>
      <w:bookmarkStart w:id="54" w:name="No880_B2P2Z5T253"/>
      <w:bookmarkEnd w:id="54"/>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试题34：</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集体所有的不动产和动产包括</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法律规定属于集体所有的土地和森林、山岭、草原、荒地、滩涂；</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集体所有的建筑物、生产设施、农田水利设施</w:t>
      </w:r>
      <w:r>
        <w:rPr>
          <w:rFonts w:hint="eastAsia" w:asciiTheme="minorEastAsia" w:hAnsiTheme="minorEastAsia" w:eastAsiaTheme="minorEastAsia" w:cstheme="minorEastAsia"/>
          <w:b/>
          <w:bCs/>
          <w:i w:val="0"/>
          <w:caps w:val="0"/>
          <w:color w:val="000000" w:themeColor="text1"/>
          <w:spacing w:val="0"/>
          <w:sz w:val="30"/>
          <w:szCs w:val="30"/>
          <w:u w:val="none"/>
          <w:lang w:eastAsia="zh-CN"/>
          <w14:textFill>
            <w14:solidFill>
              <w14:schemeClr w14:val="tx1"/>
            </w14:solidFill>
          </w14:textFill>
        </w:rPr>
        <w:t>；</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集体所有的教育、科学、文化、卫生、体育等设施</w:t>
      </w:r>
      <w:r>
        <w:rPr>
          <w:rFonts w:hint="eastAsia" w:asciiTheme="minorEastAsia" w:hAnsiTheme="minorEastAsia" w:eastAsiaTheme="minorEastAsia" w:cstheme="minorEastAsia"/>
          <w:b/>
          <w:bCs/>
          <w:i w:val="0"/>
          <w:caps w:val="0"/>
          <w:color w:val="000000" w:themeColor="text1"/>
          <w:spacing w:val="0"/>
          <w:sz w:val="30"/>
          <w:szCs w:val="30"/>
          <w:u w:val="none"/>
          <w:lang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 </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集体所有的其他不动产和动产</w:t>
      </w:r>
      <w:r>
        <w:rPr>
          <w:rFonts w:hint="eastAsia" w:asciiTheme="minorEastAsia" w:hAnsiTheme="minorEastAsia" w:eastAsiaTheme="minorEastAsia" w:cstheme="minorEastAsia"/>
          <w:b/>
          <w:bCs/>
          <w:i w:val="0"/>
          <w:caps w:val="0"/>
          <w:color w:val="000000" w:themeColor="text1"/>
          <w:spacing w:val="0"/>
          <w:sz w:val="30"/>
          <w:szCs w:val="30"/>
          <w:u w:val="none"/>
          <w:lang w:eastAsia="zh-CN"/>
          <w14:textFill>
            <w14:solidFill>
              <w14:schemeClr w14:val="tx1"/>
            </w14:solidFill>
          </w14:textFill>
        </w:rPr>
        <w:t>；</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答案</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：ABCD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55" w:name="No896_B2P2Z5T260"/>
      <w:bookmarkEnd w:id="55"/>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i w:val="0"/>
          <w:caps w:val="0"/>
          <w:color w:val="000000" w:themeColor="text1"/>
          <w:spacing w:val="0"/>
          <w:sz w:val="30"/>
          <w:szCs w:val="30"/>
          <w:u w:val="none"/>
          <w14:textFill>
            <w14:solidFill>
              <w14:schemeClr w14:val="tx1"/>
            </w14:solidFill>
          </w14:textFill>
        </w:rPr>
        <w:t>第二百六十条</w:t>
      </w:r>
      <w:bookmarkStart w:id="56" w:name="No897_B2P2Z5T260K1"/>
      <w:bookmarkEnd w:id="56"/>
      <w:r>
        <w:rPr>
          <w:rFonts w:hint="eastAsia" w:asciiTheme="minorEastAsia" w:hAnsiTheme="minorEastAsia" w:cstheme="minorEastAsia"/>
          <w:b/>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集体所有的不动产和动产包括：</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57" w:name="No898_B2P2Z5T260K1X1"/>
      <w:bookmarkEnd w:id="57"/>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（一）法律规定属于集体所有的土地和森林、山岭、草原、荒地、滩涂；</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58" w:name="No899_B2P2Z5T260K1X2"/>
      <w:bookmarkEnd w:id="58"/>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（二）集体所有的建筑物、生产设施、农田水利设施；</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59" w:name="No900_B2P2Z5T260K1X3"/>
      <w:bookmarkEnd w:id="59"/>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（三）集体所有的教育、科学、文化、卫生、体育等设施；</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60" w:name="No901_B2P2Z5T260K1X4"/>
      <w:bookmarkEnd w:id="60"/>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（四）集体所有的其他不动产和动产。</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试题35：</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农民集体所有的不动产和动产，属于本集体成员所有，本集体成员可依法律程序对以下哪些事项进行决定？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土地承包方案以及将土地发包给本集体以外的组织或者个人承包；</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个别土地承包经营权人之间承包地的调整；</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土地补偿费等费用的使用、分配办法；</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集体出资的企业的所有权变动等事项；</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答案</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：ABCD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61" w:name="No902_B2P2Z5T261"/>
      <w:bookmarkEnd w:id="61"/>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第二百六十一条</w:t>
      </w:r>
      <w:bookmarkStart w:id="62" w:name="No903_B2P2Z5T261K1"/>
      <w:bookmarkEnd w:id="62"/>
      <w:r>
        <w:rPr>
          <w:rFonts w:hint="eastAsia" w:asciiTheme="minorEastAsia" w:hAnsiTheme="minorEastAsia" w:cstheme="minorEastAsia"/>
          <w:b/>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农民集体所有的不动产和动产，属于本集体成员集体所有。</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63" w:name="No904_B2P2Z5T261K2"/>
      <w:bookmarkEnd w:id="63"/>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下列事项应当依照法定程序经本集体成员决定：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64" w:name="No905_B2P2Z5T261K2X1"/>
      <w:bookmarkEnd w:id="64"/>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（一）土地承包方案以及将土地发包给本集体以外的组织或者个人承包；</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65" w:name="No906_B2P2Z5T261K2X2"/>
      <w:bookmarkEnd w:id="65"/>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（二）个别土地承包经营权人之间承包地的调整；</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66" w:name="No907_B2P2Z5T261K2X3"/>
      <w:bookmarkEnd w:id="66"/>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（三）土地补偿费等费用的使用、分配办法；</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67" w:name="No908_B2P2Z5T261K2X4"/>
      <w:bookmarkEnd w:id="67"/>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（四）集体出资的企业的所有权变动等事项；</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68" w:name="No909_B2P2Z5T261K2X5"/>
      <w:bookmarkEnd w:id="68"/>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（五）法律规定的其他事项。</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试题36：</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城镇集体所有的不动产和动产，本集体经济组织享有</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权利</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A、占有    B、使用     C、收益     D、处分</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第二百六十三条</w:t>
      </w:r>
      <w:bookmarkStart w:id="69" w:name="No916_B2P2Z5T263K1"/>
      <w:bookmarkEnd w:id="69"/>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城镇集体所有的不动产和动产，依照法律、行政法规的规定由本集体享有占有、使用、收益和处分的权利。</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试题37：</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加强业主权利保护是民法典的一大亮点，业主对住宅、经济性适用房享有所有权，对其享有</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权利。</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A、占有     B、使用    C、处分    D、收益</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答案</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：ABCD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第二百七十一条  业主对建筑物内的住宅、经营性用房等专有部分享有所有权，对专有部分以外的共有部分享有共有和共同管理的权利。</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第二百七十二条  业主对其建筑物专有部分享有占有、使用、收益和处分的权利。业主行使权利不得危及建筑物的安全，不得损害其他业主的合法权益。</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试题38：</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业主对除住宅、经营性住房等专有部分以外的共有部分，享有</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权利？</w:t>
      </w:r>
    </w:p>
    <w:p>
      <w:pPr>
        <w:pStyle w:val="4"/>
        <w:keepNext w:val="0"/>
        <w:keepLines w:val="0"/>
        <w:pageBreakBefore w:val="0"/>
        <w:widowControl w:val="0"/>
        <w:numPr>
          <w:ilvl w:val="0"/>
          <w:numId w:val="6"/>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共有和共同管理  </w:t>
      </w:r>
    </w:p>
    <w:p>
      <w:pPr>
        <w:pStyle w:val="4"/>
        <w:keepNext w:val="0"/>
        <w:keepLines w:val="0"/>
        <w:pageBreakBefore w:val="0"/>
        <w:widowControl w:val="0"/>
        <w:numPr>
          <w:ilvl w:val="0"/>
          <w:numId w:val="6"/>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毫无关系  </w:t>
      </w:r>
    </w:p>
    <w:p>
      <w:pPr>
        <w:pStyle w:val="4"/>
        <w:keepNext w:val="0"/>
        <w:keepLines w:val="0"/>
        <w:pageBreakBefore w:val="0"/>
        <w:widowControl w:val="0"/>
        <w:numPr>
          <w:ilvl w:val="0"/>
          <w:numId w:val="6"/>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共同共有  </w:t>
      </w:r>
    </w:p>
    <w:p>
      <w:pPr>
        <w:pStyle w:val="4"/>
        <w:keepNext w:val="0"/>
        <w:keepLines w:val="0"/>
        <w:pageBreakBefore w:val="0"/>
        <w:widowControl w:val="0"/>
        <w:numPr>
          <w:ilvl w:val="0"/>
          <w:numId w:val="6"/>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共同管理</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答案</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第二百七十一条</w:t>
      </w:r>
      <w:bookmarkStart w:id="70" w:name="No935_B2P2Z6T271K1"/>
      <w:bookmarkEnd w:id="70"/>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业主对建筑物内的住宅、经营性用房等专有部分享有所有权，对专有部分以外的共有部分享有共有和共同管理的权利。</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试题39：</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对小区共有部分享有共有和共同管理的权利？</w:t>
      </w:r>
    </w:p>
    <w:p>
      <w:pPr>
        <w:pStyle w:val="4"/>
        <w:keepNext w:val="0"/>
        <w:keepLines w:val="0"/>
        <w:pageBreakBefore w:val="0"/>
        <w:widowControl w:val="0"/>
        <w:numPr>
          <w:ilvl w:val="0"/>
          <w:numId w:val="7"/>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物业   B、开发商   C、业主   D、国家</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答案</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第二百七十一条</w:t>
      </w:r>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业主对建筑物内的住宅、经营性用房等专有部分享有所有权，对专有部分以外的共有部分享有共有和共同管理的权利。</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试题40：</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小区业主对小区共有部分享有共有和共同管理的权利，以下由业主决定的事项有哪些？</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制定和修改业主大会议事规则</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        </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制定和修改管理规约</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选举业主委员会或者更换业主委员会成员</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选聘和解聘物业服务企业或者其他管理人</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正确答案：ABCD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第二百七十八条，下列事项由业主共同决定：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（一）制定和修改业主大会议事规则；</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（二）制定和修改管理规约；</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（三）选举业主委员会或者更换业主委员会成员；</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（四）选聘和解聘物业服务企业或者其他管理人；</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（五）使用建筑物及其附属设施的维修资金；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（六）筹集建筑物及其附属设施的维修资金；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（七）改建、重建建筑物及其附属设施；</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（八）改变共有部分的用途或者利用共有部分从事经营活动</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（九）有关共有和共同管理权利的其他重大事项。</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试题41：</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小区业主对小区共有部分享有共有和共同管理的权利，以下由业主决定的事项有哪些？</w:t>
      </w:r>
    </w:p>
    <w:p>
      <w:pPr>
        <w:pStyle w:val="4"/>
        <w:keepNext w:val="0"/>
        <w:keepLines w:val="0"/>
        <w:pageBreakBefore w:val="0"/>
        <w:widowControl w:val="0"/>
        <w:numPr>
          <w:ilvl w:val="0"/>
          <w:numId w:val="8"/>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使用建筑物及其附属设施的维修资金</w:t>
      </w:r>
    </w:p>
    <w:p>
      <w:pPr>
        <w:pStyle w:val="4"/>
        <w:keepNext w:val="0"/>
        <w:keepLines w:val="0"/>
        <w:pageBreakBefore w:val="0"/>
        <w:widowControl w:val="0"/>
        <w:numPr>
          <w:ilvl w:val="0"/>
          <w:numId w:val="8"/>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筹集建筑物及其附属设施的维修资金</w:t>
      </w:r>
    </w:p>
    <w:p>
      <w:pPr>
        <w:pStyle w:val="4"/>
        <w:keepNext w:val="0"/>
        <w:keepLines w:val="0"/>
        <w:pageBreakBefore w:val="0"/>
        <w:widowControl w:val="0"/>
        <w:numPr>
          <w:ilvl w:val="0"/>
          <w:numId w:val="8"/>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改建、重建建筑物及其附属设施</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改变共有部分的用途或者利用共有部分从事经营活动</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正确答案：ABCD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第二百七十八条，下列事项由业主共同决定：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（一）制定和修改业主大会议事规则；</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（二）制定和修改管理规约；</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（三）选举业主委员会或者更换业主委员会成员；</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（四）选聘和解聘物业服务企业或者其他管理人；</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（五）使用建筑物及其附属设施的维修资金；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（六）筹集建筑物及其附属设施的维修资金；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（七）改建、重建建筑物及其附属设施；</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（八）改变共有部分的用途或者利用共有部分从事经营活动</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（九）有关共有和共同管理权利的其他重大事项。</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试题42：</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小区业主对小区共有部分享有共有和共同管理的权利，以下由业主决定的事项有哪些？</w:t>
      </w:r>
    </w:p>
    <w:p>
      <w:pPr>
        <w:pStyle w:val="4"/>
        <w:keepNext w:val="0"/>
        <w:keepLines w:val="0"/>
        <w:pageBreakBefore w:val="0"/>
        <w:widowControl w:val="0"/>
        <w:numPr>
          <w:ilvl w:val="0"/>
          <w:numId w:val="9"/>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制定和修改业主大会议事规则</w:t>
      </w:r>
    </w:p>
    <w:p>
      <w:pPr>
        <w:pStyle w:val="4"/>
        <w:keepNext w:val="0"/>
        <w:keepLines w:val="0"/>
        <w:pageBreakBefore w:val="0"/>
        <w:widowControl w:val="0"/>
        <w:numPr>
          <w:ilvl w:val="0"/>
          <w:numId w:val="9"/>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选聘和解聘物业服务企业或者其他管理人</w:t>
      </w:r>
    </w:p>
    <w:p>
      <w:pPr>
        <w:pStyle w:val="4"/>
        <w:keepNext w:val="0"/>
        <w:keepLines w:val="0"/>
        <w:pageBreakBefore w:val="0"/>
        <w:widowControl w:val="0"/>
        <w:numPr>
          <w:ilvl w:val="0"/>
          <w:numId w:val="9"/>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使用建筑物及其附属设施的维修资金</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有关共有和共同管理权利的其他重大事项</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正确答案：ABCD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第二百七十八条，下列事项由业主共同决定：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（一）制定和修改业主大会议事规则；</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（二）制定和修改管理规约；</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（三）选举业主委员会或者更换业主委员会成员；</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（四）选聘和解聘物业服务企业或者其他管理人；</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（五）使用建筑物及其附属设施的维修资金；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（六）筹集建筑物及其附属设施的维修资金；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（七）改建、重建建筑物及其附属设施；</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（八）改变共有部分的用途或者利用共有部分从事经营活动</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（九）有关共有和共同管理权利的其他重大事项。</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试题43：</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业主共同决定哪些事项需</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由专有部分面积占比三分之二以上的业主且人数占比三分之二以上的业主参与表决</w:t>
      </w:r>
      <w:r>
        <w:rPr>
          <w:rFonts w:hint="eastAsia" w:asciiTheme="minorEastAsia" w:hAnsiTheme="minorEastAsia" w:eastAsiaTheme="minorEastAsia" w:cstheme="minorEastAsia"/>
          <w:b/>
          <w:bCs/>
          <w:i w:val="0"/>
          <w:caps w:val="0"/>
          <w:color w:val="000000" w:themeColor="text1"/>
          <w:spacing w:val="0"/>
          <w:sz w:val="30"/>
          <w:szCs w:val="30"/>
          <w:u w:val="none"/>
          <w:lang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决定</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的</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事项</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有</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w:t>
      </w:r>
    </w:p>
    <w:p>
      <w:pPr>
        <w:pStyle w:val="4"/>
        <w:keepNext w:val="0"/>
        <w:keepLines w:val="0"/>
        <w:pageBreakBefore w:val="0"/>
        <w:widowControl w:val="0"/>
        <w:numPr>
          <w:ilvl w:val="0"/>
          <w:numId w:val="1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制定和修改业主大会议事规则</w:t>
      </w:r>
    </w:p>
    <w:p>
      <w:pPr>
        <w:pStyle w:val="4"/>
        <w:keepNext w:val="0"/>
        <w:keepLines w:val="0"/>
        <w:pageBreakBefore w:val="0"/>
        <w:widowControl w:val="0"/>
        <w:numPr>
          <w:ilvl w:val="0"/>
          <w:numId w:val="1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选聘和解聘物业服务企业或者其他管理人</w:t>
      </w:r>
    </w:p>
    <w:p>
      <w:pPr>
        <w:pStyle w:val="4"/>
        <w:keepNext w:val="0"/>
        <w:keepLines w:val="0"/>
        <w:pageBreakBefore w:val="0"/>
        <w:widowControl w:val="0"/>
        <w:numPr>
          <w:ilvl w:val="0"/>
          <w:numId w:val="1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选举业主委员会或者更换业主委员会成员</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改变共有部分的用途或者利用共有部分从事经营活动</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正确答案：ABC</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第二百七十八条，下列事项由业主共同决定：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（一）制定和修改业主大会议事规则；</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（二）制定和修改管理规约；</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（三）选举业主委员会或者更换业主委员会成员；</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（四）选聘和解聘物业服务企业或者其他管理人；</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（五）使用建筑物及其附属设施的维修资金；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（六）筹集建筑物及其附属设施的维修资金；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（七）改建、重建建筑物及其附属设施；</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（八）改变共有部分的用途或者利用共有部分从事经营活动</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（九）有关共有和共同管理权利的其他重大事项。</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试题44：</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业主共同决定哪些事项需</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由专有部分面积占比三分之二以上的业主且人数占比三分之二以上的业主参与表决</w:t>
      </w:r>
      <w:r>
        <w:rPr>
          <w:rFonts w:hint="eastAsia" w:asciiTheme="minorEastAsia" w:hAnsiTheme="minorEastAsia" w:eastAsiaTheme="minorEastAsia" w:cstheme="minorEastAsia"/>
          <w:b/>
          <w:bCs/>
          <w:i w:val="0"/>
          <w:caps w:val="0"/>
          <w:color w:val="000000" w:themeColor="text1"/>
          <w:spacing w:val="0"/>
          <w:sz w:val="30"/>
          <w:szCs w:val="30"/>
          <w:u w:val="none"/>
          <w:lang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决定</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哪些</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事项？</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选聘和解聘物业服务企业或者其他管理人</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筹集建筑物及其附属设施的维修资金</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改变共有部分的用途或者利用共有部分从事经营活动</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改建、重建建筑物及其附属设施</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第二百七十八条，下列事项由业主共同决定：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（一）制定和修改业主大会议事规则；</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（二）制定和修改管理规约；</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（三）选举业主委员会或者更换业主委员会成员；</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（四）选聘和解聘物业服务企业或者其他管理人；</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（五）使用建筑物及其附属设施的维修资金；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（六）筹集建筑物及其附属设施的维修资金；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（七）改建、重建建筑物及其附属设施；</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（八）改变共有部分的用途或者利用共有部分从事经营活动</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（九）有关共有和共同管理权利的其他重大事项。</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试题45：</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下列哪些事项需经由专有部分面积占四分之三及人数四分之三以上的业主同意才能决定？</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筹集建筑物及其附属设施的维修资金</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改建、重建建筑物及其附属设施</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改变共有部分的用途或者利用共有部分从事经营活动</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D、以上都是</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第二百七十八条，下列事项由业主共同决定：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（一）制定和修改业主大会议事规则；</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（二）制定和修改管理规约；</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（三）选举业主委员会或者更换业主委员会成员；</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（四）选聘和解聘物业服务企业或者其他管理人；</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（五）使用建筑物及其附属设施的维修资金；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（六）筹集建筑物及其附属设施的维修资金；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（七）改建、重建建筑物及其附属设施；</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（八）改变共有部分的用途或者利用共有部分从事经营活动</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（九）有关共有和共同管理权利的其他重大事项。</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试题46：</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业主共同决定事项，应当由专有部分面积占比</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的业主且人数占比</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的业主参与表决。</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A、三分之二 三分之二以上</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B、三分之二以上  三分之二以上</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C、三分之二  三分之二</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D、三分之二以上 三分之二以上</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第二百七十八条，下列事项由业主共同决定：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（一）制定和修改业主大会议事规则；</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（二）制定和修改管理规约；</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（三）选举业主委员会或者更换业主委员会成员；</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（四）选聘和解聘物业服务企业或者其他管理人；</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（五）使用建筑物及其附属设施的维修资金；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（六）筹集建筑物及其附属设施的维修资金；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（七）改建、重建建筑物及其附属设施；</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（八）改变共有部分的用途或者利用共有部分从事经营活动</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（九）有关共有和共同管理权利的其他重大事项。</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试题47：</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决定“选聘和解聘物业服务企业或者其他管理人”事项，应当经参与表决专有部分面积</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的业主且参与表决人数</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的业主同意</w:t>
      </w:r>
    </w:p>
    <w:p>
      <w:pPr>
        <w:pStyle w:val="4"/>
        <w:keepNext w:val="0"/>
        <w:keepLines w:val="0"/>
        <w:pageBreakBefore w:val="0"/>
        <w:widowControl w:val="0"/>
        <w:numPr>
          <w:ilvl w:val="0"/>
          <w:numId w:val="11"/>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三分之二  三分之二   </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B、三分之二以上  三分之二</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C、三分之二以上 三分之二以上 </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D、三分之二 三分之二以上</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正确答案：C</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第二百七十八条，下列事项由业主共同决定：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（一）制定和修改业主大会议事规则；</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（二）制定和修改管理规约；</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（三）选举业主委员会或者更换业主委员会成员；</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（四）选聘和解聘物业服务企业或者其他管理人；</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（五）使用建筑物及其附属设施的维修资金；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（六）筹集建筑物及其附属设施的维修资金；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（七）改建、重建建筑物及其附属设施；</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（八）改变共有部分的用途或者利用共有部分从事经营活动</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（九）有关共有和共同管理权利的其他重大事项。</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试题48：</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决定“筹集建筑物及其附属设施的维修资金”事项，应当经参与表决专有部分面积</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的业主且参与表决人数</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的业主同意</w:t>
      </w:r>
    </w:p>
    <w:p>
      <w:pPr>
        <w:pStyle w:val="4"/>
        <w:keepNext w:val="0"/>
        <w:keepLines w:val="0"/>
        <w:pageBreakBefore w:val="0"/>
        <w:widowControl w:val="0"/>
        <w:numPr>
          <w:ilvl w:val="0"/>
          <w:numId w:val="12"/>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四分之三     四分之三以上</w:t>
      </w:r>
    </w:p>
    <w:p>
      <w:pPr>
        <w:pStyle w:val="4"/>
        <w:keepNext w:val="0"/>
        <w:keepLines w:val="0"/>
        <w:pageBreakBefore w:val="0"/>
        <w:widowControl w:val="0"/>
        <w:numPr>
          <w:ilvl w:val="0"/>
          <w:numId w:val="12"/>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四分之三以上  三分之二以上</w:t>
      </w:r>
    </w:p>
    <w:p>
      <w:pPr>
        <w:pStyle w:val="4"/>
        <w:keepNext w:val="0"/>
        <w:keepLines w:val="0"/>
        <w:pageBreakBefore w:val="0"/>
        <w:widowControl w:val="0"/>
        <w:numPr>
          <w:ilvl w:val="0"/>
          <w:numId w:val="12"/>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四分之三以上  四分之三以上</w:t>
      </w:r>
    </w:p>
    <w:p>
      <w:pPr>
        <w:pStyle w:val="4"/>
        <w:keepNext w:val="0"/>
        <w:keepLines w:val="0"/>
        <w:pageBreakBefore w:val="0"/>
        <w:widowControl w:val="0"/>
        <w:numPr>
          <w:ilvl w:val="0"/>
          <w:numId w:val="12"/>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三分之二以上  三分之二以上</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正确答案：C</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第二百七十八条，</w:t>
      </w:r>
      <w:bookmarkStart w:id="71" w:name="No952_B2P2Z6T278K1"/>
      <w:bookmarkEnd w:id="71"/>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下列事项由业主共同决定：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bookmarkStart w:id="72" w:name="No953_B2P2Z6T278K1X1"/>
      <w:bookmarkEnd w:id="72"/>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（一）制定和修改业主大会议事规则；</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bookmarkStart w:id="73" w:name="No954_B2P2Z6T278K1X2"/>
      <w:bookmarkEnd w:id="73"/>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（二）制定和修改管理规约；</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bookmarkStart w:id="74" w:name="No955_B2P2Z6T278K1X3"/>
      <w:bookmarkEnd w:id="74"/>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（三）选举业主委员会或者更换业主委员会成员；</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bookmarkStart w:id="75" w:name="No956_B2P2Z6T278K1X4"/>
      <w:bookmarkEnd w:id="75"/>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（四）选聘和解聘物业服务企业或者其他管理人；</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bookmarkStart w:id="76" w:name="No957_B2P2Z6T278K1X5"/>
      <w:bookmarkEnd w:id="76"/>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（五）使用建筑物及其附属设施的维修资金；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bookmarkStart w:id="77" w:name="No958_B2P2Z6T278K1X6"/>
      <w:bookmarkEnd w:id="77"/>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（六）筹集建筑物及其附属设施的维修资金；</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bookmarkStart w:id="78" w:name="No959_B2P2Z6T278K1X7"/>
      <w:bookmarkEnd w:id="78"/>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（七）改建、重建建筑物及其附属设施；</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bookmarkStart w:id="79" w:name="No960_B2P2Z6T278K1X8"/>
      <w:bookmarkEnd w:id="79"/>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（八）改变共有部分的用途或者利用共有部分从事经营活动</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bookmarkStart w:id="80" w:name="No961_B2P2Z6T278K1X9"/>
      <w:bookmarkEnd w:id="80"/>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（九）有关共有和共同管理权利的其他重大事项。</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bookmarkStart w:id="81" w:name="No915_B2P2Z5T263"/>
      <w:bookmarkEnd w:id="81"/>
      <w:bookmarkStart w:id="82" w:name="No936_B2P2Z6T272"/>
      <w:bookmarkEnd w:id="82"/>
      <w:bookmarkStart w:id="83" w:name="No934_B2P2Z6T271"/>
      <w:bookmarkEnd w:id="83"/>
      <w:bookmarkStart w:id="84" w:name="No938_B2P2Z6T273"/>
      <w:bookmarkEnd w:id="84"/>
      <w:bookmarkStart w:id="85" w:name="No951_B2P2Z6T278"/>
      <w:bookmarkEnd w:id="85"/>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试题49：</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建筑物及其附属设备的维修资金属于业主共有，经业主共同决定，可以用于共有部分的维修、更新和改造，上述资金的使用情况应</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A、定期公布B、物业管理C、随意使用D、开发商管理</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第二百八十一条</w:t>
      </w:r>
      <w:bookmarkStart w:id="86" w:name="No969_B2P2Z6T281K1"/>
      <w:bookmarkEnd w:id="86"/>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建筑物及其附属设施的维修资金，属于业主共有。经业主共同决定，可以用于电梯、屋顶、外墙、无障碍设施等共有部分的维修、更新和改造。建筑物及其附属设施的维修资金的筹集、使用情况应当定期公布。</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紧急情况下需要维修建筑物及其附属设施的，业主大会或者业主委员会可以依法申请使用建筑物及其附属设施的维修资金。</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试题50：</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建筑物及其附属设施的维修资金，属于业主共有，经业主共同决定，可以用于</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w:t>
      </w:r>
    </w:p>
    <w:p>
      <w:pPr>
        <w:pStyle w:val="4"/>
        <w:keepNext w:val="0"/>
        <w:keepLines w:val="0"/>
        <w:pageBreakBefore w:val="0"/>
        <w:widowControl w:val="0"/>
        <w:numPr>
          <w:ilvl w:val="0"/>
          <w:numId w:val="13"/>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维修B、更新C、改造D、以上</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第二百八十一条</w:t>
      </w:r>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建筑物及其附属设施的维修资金，属于业主共有。经业主共同决定，可以用于电梯、屋顶、外墙、无障碍设施等共有部分的维修、更新和改造。建筑物及其附属设施的维修资金的筹集、使用情况应当定期公布。</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试题51：</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建设单位、物业服务企业或其他管理人等利用业主的共有部分产生的收入，在扣除合理成本后，属于</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w:t>
      </w:r>
    </w:p>
    <w:p>
      <w:pPr>
        <w:pStyle w:val="4"/>
        <w:keepNext w:val="0"/>
        <w:keepLines w:val="0"/>
        <w:pageBreakBefore w:val="0"/>
        <w:widowControl w:val="0"/>
        <w:numPr>
          <w:ilvl w:val="0"/>
          <w:numId w:val="14"/>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业主共有B、业主委员会C、小区物业D、以上都不是</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87" w:name="No971_B2P2Z6T282"/>
      <w:bookmarkEnd w:id="87"/>
      <w:bookmarkStart w:id="88" w:name="No970_B2P2Z6T281K2"/>
      <w:bookmarkEnd w:id="88"/>
      <w:bookmarkStart w:id="89" w:name="No968_B2P2Z6T281"/>
      <w:bookmarkEnd w:id="89"/>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第二百八十二条</w:t>
      </w:r>
      <w:bookmarkStart w:id="90" w:name="No972_B2P2Z6T282K1"/>
      <w:bookmarkEnd w:id="90"/>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建设单位、物业服务企业或者其他管理人等利用业主的共有部分产生的收入，在扣除合理成本之后，属于业主共有。</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bookmarkStart w:id="91" w:name="No973_B2P2Z6T283"/>
      <w:bookmarkEnd w:id="91"/>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试题52：</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建筑物及其附属设施的费用分担、收益分配等事项，如何确定？</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A、有约定的，按照约定</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B、没有约定的，按业主专有面积所占比例确定</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约定不明的，按业主专有面积所占比例确定</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D、以上都是</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第二百八十三条</w:t>
      </w:r>
      <w:bookmarkStart w:id="92" w:name="No974_B2P2Z6T283K1"/>
      <w:bookmarkEnd w:id="92"/>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建筑物及其附属设施的费用分摊、收益分配等事项，有约定的，按照约定；没有约定或者约定不明确的，按照业主专有部分面积所占比例确定。</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试题53：</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建筑物及其附属设施的费用分担、收益分配等事项，如何确定？</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A有约定的，按约定；无约定或约定不明的，按专有面积所有比例确定</w:t>
      </w:r>
    </w:p>
    <w:p>
      <w:pPr>
        <w:pStyle w:val="4"/>
        <w:keepNext w:val="0"/>
        <w:keepLines w:val="0"/>
        <w:pageBreakBefore w:val="0"/>
        <w:widowControl w:val="0"/>
        <w:numPr>
          <w:ilvl w:val="0"/>
          <w:numId w:val="14"/>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业主委员会确定</w:t>
      </w:r>
    </w:p>
    <w:p>
      <w:pPr>
        <w:pStyle w:val="4"/>
        <w:keepNext w:val="0"/>
        <w:keepLines w:val="0"/>
        <w:pageBreakBefore w:val="0"/>
        <w:widowControl w:val="0"/>
        <w:numPr>
          <w:ilvl w:val="0"/>
          <w:numId w:val="14"/>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业主大会确定</w:t>
      </w:r>
    </w:p>
    <w:p>
      <w:pPr>
        <w:pStyle w:val="4"/>
        <w:keepNext w:val="0"/>
        <w:keepLines w:val="0"/>
        <w:pageBreakBefore w:val="0"/>
        <w:widowControl w:val="0"/>
        <w:numPr>
          <w:ilvl w:val="0"/>
          <w:numId w:val="14"/>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小区物业确定</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b w:val="0"/>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第二百八十三条</w:t>
      </w:r>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建筑物及其附属设施的费用分摊、收益分配等事项，有约定的，按照约定；没有约定或者约定不明确的，按照业主专有部分面积所占比例确定。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93" w:name="No981_B2P2Z6T286"/>
      <w:bookmarkEnd w:id="93"/>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第二百八十六条</w:t>
      </w:r>
      <w:bookmarkStart w:id="94" w:name="No982_B2P2Z6T286K1"/>
      <w:bookmarkEnd w:id="94"/>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业主应当遵守法律、法规以及管理规约，相关行为应当符合节约资源、保护生态环境的要求。对于物业服务企业或者其他管理人执行政府依法实施的应急处置措施和其他管理措施，业主应当依法予以配合。</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95" w:name="No983_B2P2Z6T286K2"/>
      <w:bookmarkEnd w:id="95"/>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96" w:name="No984_B2P2Z6T286K3"/>
      <w:bookmarkEnd w:id="96"/>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业主或者其他行为人拒不履行相关义务的，有关当事人可以向有关行政主管部门报告或者投诉，有关行政主管部门应当依法处理。</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试题54：</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业主大会或业主委员会有权对行为人损害他人的行为进行纠正，以下做法正确的是</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w:t>
      </w:r>
    </w:p>
    <w:p>
      <w:pPr>
        <w:pStyle w:val="4"/>
        <w:keepNext w:val="0"/>
        <w:keepLines w:val="0"/>
        <w:pageBreakBefore w:val="0"/>
        <w:widowControl w:val="0"/>
        <w:numPr>
          <w:ilvl w:val="0"/>
          <w:numId w:val="15"/>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请求行为人停止侵害      </w:t>
      </w:r>
    </w:p>
    <w:p>
      <w:pPr>
        <w:pStyle w:val="4"/>
        <w:keepNext w:val="0"/>
        <w:keepLines w:val="0"/>
        <w:pageBreakBefore w:val="0"/>
        <w:widowControl w:val="0"/>
        <w:numPr>
          <w:ilvl w:val="0"/>
          <w:numId w:val="15"/>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请求行为人排除妨碍         </w:t>
      </w:r>
    </w:p>
    <w:p>
      <w:pPr>
        <w:pStyle w:val="4"/>
        <w:keepNext w:val="0"/>
        <w:keepLines w:val="0"/>
        <w:pageBreakBefore w:val="0"/>
        <w:widowControl w:val="0"/>
        <w:numPr>
          <w:ilvl w:val="0"/>
          <w:numId w:val="15"/>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请求行为人消除危险      </w:t>
      </w:r>
    </w:p>
    <w:p>
      <w:pPr>
        <w:pStyle w:val="4"/>
        <w:keepNext w:val="0"/>
        <w:keepLines w:val="0"/>
        <w:pageBreakBefore w:val="0"/>
        <w:widowControl w:val="0"/>
        <w:numPr>
          <w:ilvl w:val="0"/>
          <w:numId w:val="15"/>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以上</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全是</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第二百八十六条，</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试题55：</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业主大会或业主委员会有权对行为人损害他人的行为进行纠正，以下做法正确的是</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w:t>
      </w:r>
    </w:p>
    <w:p>
      <w:pPr>
        <w:pStyle w:val="4"/>
        <w:keepNext w:val="0"/>
        <w:keepLines w:val="0"/>
        <w:pageBreakBefore w:val="0"/>
        <w:widowControl w:val="0"/>
        <w:numPr>
          <w:ilvl w:val="0"/>
          <w:numId w:val="16"/>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恢复原状B、赔偿损失C、排除妨碍D、以上</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全是</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第二百八十六条，</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试题56：</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业主委员会或业主大会有权对以下哪些行为进行纠正？</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A、X楼X-1的小李饲养大型犬，经了解还未依法办理狗证</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B、Z楼Z-2的老张头将垃圾仍在小区绿化里、</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C、小区外来人员赵先生将车停放在小区消防通道</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D、以上都可以</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第二百八十六条</w:t>
      </w:r>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业主大会或者业主委员会，对任意弃置垃圾、排放污染物或者噪声、违反规定饲养动物、违章搭建、侵占通道、拒付物业费等损害他人合法权益的行为，有权依照法律、法规以及管理规约，请求行为人停止侵害、排除妨碍、消除危险、恢复原状、赔偿损失。</w:t>
      </w:r>
      <w:bookmarkStart w:id="97" w:name="No997_B2P2Z7T292"/>
      <w:bookmarkEnd w:id="97"/>
      <w:bookmarkStart w:id="98" w:name="No988_B2P2Z7T288"/>
      <w:bookmarkEnd w:id="98"/>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试题57：</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不动产权利人不得违背国家规定弃置以下哪些物质</w:t>
      </w:r>
    </w:p>
    <w:p>
      <w:pPr>
        <w:keepNext w:val="0"/>
        <w:keepLines w:val="0"/>
        <w:pageBreakBefore w:val="0"/>
        <w:widowControl w:val="0"/>
        <w:numPr>
          <w:ilvl w:val="0"/>
          <w:numId w:val="17"/>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大气污染物B、水污染物C、土壤污染物D、以上</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第二百九十四条</w:t>
      </w:r>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不动产权利人不得违反国家规定弃置固体废物，排放大气污染物、水污染物、土壤污染物、噪声、光辐射、电磁辐射等有害物质。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试题58：</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“金山银山不如绿水青山”，不动产权利人对大气污染物、噪音、电磁辐射等有害物质，应如何处理？</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A、不得违反国家规定弃置    B、可弃置于无人的深山黄林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C、只要不影响居民生活可随意排放   D、集中放置即可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第二百九十四条</w:t>
      </w:r>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不动产权利人不得违反国家规定弃置固体废物，排放大气污染物、水污染物、土壤污染物、噪声、光辐射、电磁辐射等有害物质。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试题59：</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处分共有的不动产或者动产以及对共有的不动产或者动产作重大修缮、变更性质或者用途的，应当经占份额</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的按份共有人或者</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共同共有人同意，但是共有人之间另有约定的除外。</w:t>
      </w:r>
    </w:p>
    <w:p>
      <w:pPr>
        <w:keepNext w:val="0"/>
        <w:keepLines w:val="0"/>
        <w:pageBreakBefore w:val="0"/>
        <w:widowControl w:val="0"/>
        <w:numPr>
          <w:ilvl w:val="0"/>
          <w:numId w:val="18"/>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三分之二  三分之二</w:t>
      </w:r>
    </w:p>
    <w:p>
      <w:pPr>
        <w:keepNext w:val="0"/>
        <w:keepLines w:val="0"/>
        <w:pageBreakBefore w:val="0"/>
        <w:widowControl w:val="0"/>
        <w:numPr>
          <w:ilvl w:val="0"/>
          <w:numId w:val="18"/>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二分之一   二分之一</w:t>
      </w:r>
    </w:p>
    <w:p>
      <w:pPr>
        <w:keepNext w:val="0"/>
        <w:keepLines w:val="0"/>
        <w:pageBreakBefore w:val="0"/>
        <w:widowControl w:val="0"/>
        <w:numPr>
          <w:ilvl w:val="0"/>
          <w:numId w:val="18"/>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三分之二   全部</w:t>
      </w:r>
    </w:p>
    <w:p>
      <w:pPr>
        <w:keepNext w:val="0"/>
        <w:keepLines w:val="0"/>
        <w:pageBreakBefore w:val="0"/>
        <w:widowControl w:val="0"/>
        <w:numPr>
          <w:ilvl w:val="0"/>
          <w:numId w:val="18"/>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二分之一   全部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99" w:name="No1016_B2P2Z8T301"/>
      <w:bookmarkEnd w:id="99"/>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第三百零一条</w:t>
      </w:r>
      <w:bookmarkStart w:id="100" w:name="No1017_B2P2Z8T301K1"/>
      <w:bookmarkEnd w:id="100"/>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处分共有的不动产或者动产以及对共有的不动产或者动产作重大修缮、变更性质或者用途的，应当经占份额三分之二以上的按份共有人或者全体共同共有人同意，但是共有人之间另有约定的除外。</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bookmarkStart w:id="101" w:name="No1027_B2P2Z8T306"/>
      <w:bookmarkEnd w:id="101"/>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试题60：</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共同共有下，共有人转让其共有的不动产或动产份额的，</w:t>
      </w:r>
      <w:bookmarkStart w:id="102" w:name="No1039_B2P2Z9T311"/>
      <w:bookmarkEnd w:id="102"/>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应及时将转让条件通知其他共有人，有两个共有人主张行使优先购买权的，协商不成的情况如何处理？</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A、按照一人一半的比例行使优先购买权</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B、按各自共有的份额比例行使优先购买权</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C、按照处分共有财产的共有人决定比例</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D、以最先提出来的共有人行使优先购买权</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正确答案：B</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第三百零六条</w:t>
      </w:r>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按份共有人转让其享有的共有的不动产或者动产份额的，应当将转让条件及时通知其他共有人。其他共有人应当在合理期限内行使优先购买权。</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两个以上其他共有人主张行使优先购买权的，协商确定各自的购买比例；协商不成的，按照转让时各自的共有份额比例行使优先购买权。</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试题61：</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无权处分人将不动产或动产转让给受让人的，所有权有权追回，符合下列情形的，受让人取得该不动产或动产的所有权</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受让人受让该不动产或者动产时是善意</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以合理的价格转让</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w:t>
      </w:r>
      <w:r>
        <w:rPr>
          <w:rFonts w:hint="eastAsia" w:asciiTheme="minorEastAsia" w:hAnsiTheme="minorEastAsia" w:eastAsiaTheme="minorEastAsia" w:cstheme="minorEastAsia"/>
          <w:b/>
          <w:bCs/>
          <w:i w:val="0"/>
          <w:caps w:val="0"/>
          <w:color w:val="000000" w:themeColor="text1"/>
          <w:spacing w:val="0"/>
          <w:sz w:val="30"/>
          <w:szCs w:val="30"/>
          <w:u w:val="none"/>
          <w14:textFill>
            <w14:solidFill>
              <w14:schemeClr w14:val="tx1"/>
            </w14:solidFill>
          </w14:textFill>
        </w:rPr>
        <w:t>转让的不动产或者动产依照法律规定应当登记的已经登记，不需要登记的已经交付给受让人</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D、以上</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第三百一十一条</w:t>
      </w:r>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无处分权人将不动产或者动产转让给受让人的，所有权人有权追回；除法律另有规定外，符合下列情形的，受让人取得该不动产或者动产的所有权：</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（一）受让人受让该不动产或者动产时是善意；</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（二）以合理的价格转让；</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（三）转让的不动产或者动产依照法律规定应当登记的已经登记，不需要登记的已经交付给受让人。</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受让人依据前款规定取得不动产或者动产的所有权的，原所有权人有权向无处分权人请求损害赔偿。</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当事人善意取得其他物权的，参照适用前两款规定。</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试题62：</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无权处分人将不动产或动产处分给受让人，受让人符合取得所有权条件的，原所有权人如何主张赔偿？</w:t>
      </w:r>
    </w:p>
    <w:p>
      <w:pPr>
        <w:pStyle w:val="4"/>
        <w:keepNext w:val="0"/>
        <w:keepLines w:val="0"/>
        <w:pageBreakBefore w:val="0"/>
        <w:widowControl w:val="0"/>
        <w:numPr>
          <w:ilvl w:val="0"/>
          <w:numId w:val="19"/>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原权利人吃哑巴亏               </w:t>
      </w:r>
    </w:p>
    <w:p>
      <w:pPr>
        <w:pStyle w:val="4"/>
        <w:keepNext w:val="0"/>
        <w:keepLines w:val="0"/>
        <w:pageBreakBefore w:val="0"/>
        <w:widowControl w:val="0"/>
        <w:numPr>
          <w:ilvl w:val="0"/>
          <w:numId w:val="19"/>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向受让人主张赔偿   </w:t>
      </w:r>
    </w:p>
    <w:p>
      <w:pPr>
        <w:pStyle w:val="4"/>
        <w:keepNext w:val="0"/>
        <w:keepLines w:val="0"/>
        <w:pageBreakBefore w:val="0"/>
        <w:widowControl w:val="0"/>
        <w:numPr>
          <w:ilvl w:val="0"/>
          <w:numId w:val="19"/>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向无权处分人主张赔偿           </w:t>
      </w:r>
    </w:p>
    <w:p>
      <w:pPr>
        <w:pStyle w:val="4"/>
        <w:keepNext w:val="0"/>
        <w:keepLines w:val="0"/>
        <w:pageBreakBefore w:val="0"/>
        <w:widowControl w:val="0"/>
        <w:numPr>
          <w:ilvl w:val="0"/>
          <w:numId w:val="19"/>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以上都可以</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正确答案：C</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第三百三十一条，</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受让人依据前款规定取得不动产或者动产的所有权的，原所有权人有权向无处分权人请求损害赔偿</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试题63：</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在路上拾得遗失物，应如何做？</w:t>
      </w:r>
    </w:p>
    <w:p>
      <w:pPr>
        <w:keepNext w:val="0"/>
        <w:keepLines w:val="0"/>
        <w:pageBreakBefore w:val="0"/>
        <w:widowControl w:val="0"/>
        <w:numPr>
          <w:ilvl w:val="0"/>
          <w:numId w:val="20"/>
        </w:numPr>
        <w:kinsoku w:val="0"/>
        <w:wordWrap/>
        <w:overflowPunct w:val="0"/>
        <w:topLinePunct w:val="0"/>
        <w:autoSpaceDE w:val="0"/>
        <w:autoSpaceDN w:val="0"/>
        <w:bidi w:val="0"/>
        <w:adjustRightInd w:val="0"/>
        <w:snapToGrid w:val="0"/>
        <w:spacing w:beforeAutospacing="0" w:afterAutospacing="0" w:line="520" w:lineRule="exact"/>
        <w:ind w:left="596" w:leftChars="284" w:firstLine="0" w:firstLineChars="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自己占有             B、站在原地</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不动</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Chars="284"/>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C、通知请权利人领取      D、交送公安等有关部门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eastAsia="zh-CN"/>
          <w14:textFill>
            <w14:solidFill>
              <w14:schemeClr w14:val="tx1"/>
            </w14:solidFill>
          </w14:textFill>
        </w:rPr>
      </w:pPr>
      <w:bookmarkStart w:id="103" w:name="No1050_B2P2Z9T314"/>
      <w:bookmarkEnd w:id="103"/>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第三百一十四条</w:t>
      </w:r>
      <w:bookmarkStart w:id="104" w:name="No1051_B2P2Z9T314K1"/>
      <w:bookmarkEnd w:id="104"/>
      <w:r>
        <w:rPr>
          <w:rFonts w:hint="eastAsia" w:asciiTheme="minorEastAsia" w:hAnsiTheme="minorEastAsia" w:cstheme="minorEastAsia"/>
          <w:b/>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拾得遗失物，应当返还权利人。拾得人应当及时通知权利人领取，或者送交公安等有关部门</w:t>
      </w:r>
      <w:r>
        <w:rPr>
          <w:rFonts w:hint="eastAsia" w:asciiTheme="minorEastAsia" w:hAnsiTheme="minorEastAsia" w:eastAsiaTheme="minorEastAsia" w:cstheme="minorEastAsia"/>
          <w:i w:val="0"/>
          <w:caps w:val="0"/>
          <w:color w:val="000000" w:themeColor="text1"/>
          <w:spacing w:val="0"/>
          <w:sz w:val="30"/>
          <w:szCs w:val="30"/>
          <w:u w:val="none"/>
          <w:lang w:eastAsia="zh-CN"/>
          <w14:textFill>
            <w14:solidFill>
              <w14:schemeClr w14:val="tx1"/>
            </w14:solidFill>
          </w14:textFill>
        </w:rPr>
        <w:t>。</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bookmarkStart w:id="105" w:name="No1060_B2P2Z9T318"/>
      <w:bookmarkEnd w:id="105"/>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试题64：</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拾得遗失物后应及时返还或交送公安等有关部门，发布招领公告之日起</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内无人认领的，归国家所有。</w:t>
      </w:r>
    </w:p>
    <w:p>
      <w:pPr>
        <w:keepNext w:val="0"/>
        <w:keepLines w:val="0"/>
        <w:pageBreakBefore w:val="0"/>
        <w:widowControl w:val="0"/>
        <w:numPr>
          <w:ilvl w:val="0"/>
          <w:numId w:val="21"/>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一年  B、两年  C、六个月  D、三个月</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第三百一十八条</w:t>
      </w:r>
      <w:bookmarkStart w:id="106" w:name="No1061_B2P2Z9T318K1"/>
      <w:bookmarkEnd w:id="106"/>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遗失物自发布招领公告之日起一年内无人认领的，归国家所有。</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试题65：</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遗失物自发布招领公告之日起一年内，无人认领，则</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享有所有权。</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A、国家   B、拾得人   C、公安机关   D、成为无主物</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default"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w:t>
      </w: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sz w:val="30"/>
          <w:szCs w:val="30"/>
          <w:lang w:val="en-US" w:eastAsia="zh-CN"/>
        </w:rPr>
        <w:t>》</w:t>
      </w:r>
      <w:r>
        <w:rPr>
          <w:rFonts w:hint="eastAsia" w:asciiTheme="minorEastAsia" w:hAnsiTheme="minorEastAsia" w:eastAsiaTheme="minorEastAsia" w:cstheme="minorEastAsia"/>
          <w:b w:val="0"/>
          <w:bCs w:val="0"/>
          <w:i w:val="0"/>
          <w:caps w:val="0"/>
          <w:color w:val="000000" w:themeColor="text1"/>
          <w:spacing w:val="0"/>
          <w:sz w:val="30"/>
          <w:szCs w:val="30"/>
          <w:u w:val="none"/>
          <w14:textFill>
            <w14:solidFill>
              <w14:schemeClr w14:val="tx1"/>
            </w14:solidFill>
          </w14:textFill>
        </w:rPr>
        <w:t>第三百一十八条</w:t>
      </w:r>
      <w:r>
        <w:rPr>
          <w:rFonts w:hint="eastAsia" w:asciiTheme="minorEastAsia" w:hAnsiTheme="minorEastAsia" w:cstheme="minorEastAsia"/>
          <w:b/>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遗失物自发布招领公告之日起一年内无人认领的，归国家所有。</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bookmarkStart w:id="107" w:name="No1091_B2P3Z11T331"/>
      <w:bookmarkEnd w:id="107"/>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试题66：</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土地承包经营权人依法对其承包经营的耕地、林地、草地等享有</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权利。</w:t>
      </w:r>
    </w:p>
    <w:p>
      <w:pPr>
        <w:keepNext w:val="0"/>
        <w:keepLines w:val="0"/>
        <w:pageBreakBefore w:val="0"/>
        <w:widowControl w:val="0"/>
        <w:numPr>
          <w:ilvl w:val="0"/>
          <w:numId w:val="22"/>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占有   B、使用   C、收益   D、以上都是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第三百三十一条</w:t>
      </w:r>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土地承包经营权人依法对其承包经营的耕地、林地、草地等享有占有、使用和收益的权利，有权从事种植业、林业、畜牧业等农业生产。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试题67：</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承包经营权人承包耕地的期限</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年？</w:t>
      </w:r>
    </w:p>
    <w:p>
      <w:pPr>
        <w:keepNext w:val="0"/>
        <w:keepLines w:val="0"/>
        <w:pageBreakBefore w:val="0"/>
        <w:widowControl w:val="0"/>
        <w:numPr>
          <w:ilvl w:val="0"/>
          <w:numId w:val="23"/>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三十年    B、七十年    C、五十年    D、四十年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108" w:name="No1093_B2P3Z11T332"/>
      <w:bookmarkEnd w:id="108"/>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第三百三十二条</w:t>
      </w:r>
      <w:bookmarkStart w:id="109" w:name="No1094_B2P3Z11T332K1"/>
      <w:bookmarkEnd w:id="109"/>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耕地的承包期为三十年。草地的承包期为三十年至五十年。林地的承包期为三十年至七十年。</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110" w:name="No1095_B2P3Z11T332K2"/>
      <w:bookmarkEnd w:id="110"/>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前款规定的承包期限届满，由土地承包经营权人依照农村土地承包的法律规定继续承包。</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试题68：</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土地承包经营权自土地承包经营权合同</w:t>
      </w:r>
      <w:r>
        <w:rPr>
          <w:rFonts w:hint="eastAsia" w:asciiTheme="minorEastAsia" w:hAnsiTheme="minorEastAsia" w:eastAsia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时设立？</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bookmarkStart w:id="111" w:name="No1096_B2P3Z11T333"/>
      <w:bookmarkEnd w:id="111"/>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A、生效时   B、签订时   C、登记时</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第三百三十三条</w:t>
      </w:r>
      <w:bookmarkStart w:id="112" w:name="No1097_B2P3Z11T333K1"/>
      <w:bookmarkEnd w:id="112"/>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土地承包经营权自土地承包经营权合同生效时设立。</w:t>
      </w:r>
    </w:p>
    <w:p>
      <w:pPr>
        <w:pStyle w:val="4"/>
        <w:keepNext w:val="0"/>
        <w:keepLines w:val="0"/>
        <w:pageBreakBefore w:val="0"/>
        <w:widowControl w:val="0"/>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firstLine="600"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pPr>
      <w:bookmarkStart w:id="113" w:name="No1098_B2P3Z11T333K2"/>
      <w:bookmarkEnd w:id="113"/>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登记机构应当向土地承包经营权人发放土地承包经营权证、林权证等证书，并登记造册，确认土地承包经营权。</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default"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试题69：</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土地承包权是关乎民生的权利，民法典对此权利的规定，以下说法正确的是</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 xml:space="preserve">A、有权将土地承包经营权互换  </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B、有权将承包经营权转让</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C、未经批准，不得将承包地用于非农建设</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D、可以随意改变承包地使用用途</w:t>
      </w:r>
    </w:p>
    <w:p>
      <w:pPr>
        <w:pStyle w:val="4"/>
        <w:keepNext w:val="0"/>
        <w:keepLines w:val="0"/>
        <w:pageBreakBefore w:val="0"/>
        <w:widowControl w:val="0"/>
        <w:numPr>
          <w:ilvl w:val="0"/>
          <w:numId w:val="0"/>
        </w:numPr>
        <w:suppressLineNumbers w:val="0"/>
        <w:kinsoku w:val="0"/>
        <w:wordWrap/>
        <w:overflowPunct w:val="0"/>
        <w:topLinePunct w:val="0"/>
        <w:autoSpaceDE w:val="0"/>
        <w:autoSpaceDN w:val="0"/>
        <w:bidi w:val="0"/>
        <w:adjustRightInd w:val="0"/>
        <w:snapToGrid w:val="0"/>
        <w:spacing w:before="0" w:beforeAutospacing="0" w:after="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bookmarkStart w:id="114" w:name="No1099_B2P3Z11T334"/>
      <w:bookmarkEnd w:id="114"/>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第三百三十四条</w:t>
      </w:r>
      <w:bookmarkStart w:id="115" w:name="No1100_B2P3Z11T334K1"/>
      <w:bookmarkEnd w:id="115"/>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土地承包经营权人依照法律规定，有权将土地承包经营权互换、转让。未经依法批准，不得将承包地用于非农建设。</w:t>
      </w:r>
      <w:r>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试题70：</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本集体经济组织中的成员可通过</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方式承包农村土地，经依法登记取得权属登记证书。</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A、招标  B、拍卖  C、公开协商  D、以上</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第三百四十二条</w:t>
      </w:r>
      <w:r>
        <w:rPr>
          <w:rFonts w:hint="eastAsia" w:asciiTheme="minorEastAsia" w:hAnsiTheme="minorEastAsia" w:cstheme="minorEastAsia"/>
          <w:b/>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通过招标、拍卖、公开协商等方式承包农村土地，经依法登记取得权属证书的，可以依法采取出租、入股、抵押或者其他方式流转土地经营权。</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cstheme="minorEastAsia"/>
          <w:b/>
          <w:bCs/>
          <w:i w:val="0"/>
          <w:caps w:val="0"/>
          <w:color w:val="000000" w:themeColor="text1"/>
          <w:spacing w:val="0"/>
          <w:sz w:val="30"/>
          <w:szCs w:val="30"/>
          <w:u w:val="none"/>
          <w:lang w:val="en-US" w:eastAsia="zh-CN"/>
          <w14:textFill>
            <w14:solidFill>
              <w14:schemeClr w14:val="tx1"/>
            </w14:solidFill>
          </w14:textFill>
        </w:rPr>
        <w:t>试题71：</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承包经营权人可通过</w:t>
      </w:r>
      <w:r>
        <w:rPr>
          <w:rFonts w:hint="eastAsia" w:asciiTheme="minorEastAsia" w:hAnsiTheme="minorEastAsia" w:cstheme="minorEastAsia"/>
          <w:b/>
          <w:bCs/>
          <w:i w:val="0"/>
          <w:caps w:val="0"/>
          <w:color w:val="000000" w:themeColor="text1"/>
          <w:spacing w:val="0"/>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方式流转土地经营权。</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A、出租   B、入股   C、抵押   D、置换</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i w:val="0"/>
          <w:caps w:val="0"/>
          <w:color w:val="000000" w:themeColor="text1"/>
          <w:spacing w:val="0"/>
          <w:sz w:val="30"/>
          <w:szCs w:val="30"/>
          <w:u w:val="none"/>
          <w:lang w:val="en-US" w:eastAsia="zh-CN"/>
          <w14:textFill>
            <w14:solidFill>
              <w14:schemeClr w14:val="tx1"/>
            </w14:solidFill>
          </w14:textFill>
        </w:rPr>
        <w:t>正确答案：ABCD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i w:val="0"/>
          <w:caps w:val="0"/>
          <w:color w:val="000000" w:themeColor="text1"/>
          <w:spacing w:val="0"/>
          <w:sz w:val="30"/>
          <w:szCs w:val="30"/>
          <w:u w:val="none"/>
          <w:lang w:val="en-US" w:eastAsia="zh-CN"/>
          <w14:textFill>
            <w14:solidFill>
              <w14:schemeClr w14:val="tx1"/>
            </w14:solidFill>
          </w14:textFill>
        </w:rPr>
      </w:pPr>
      <w:bookmarkStart w:id="116" w:name="No1116_B2P3Z11T342"/>
      <w:bookmarkEnd w:id="116"/>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i w:val="0"/>
          <w:caps w:val="0"/>
          <w:color w:val="000000" w:themeColor="text1"/>
          <w:spacing w:val="0"/>
          <w:sz w:val="30"/>
          <w:szCs w:val="30"/>
          <w:u w:val="none"/>
          <w14:textFill>
            <w14:solidFill>
              <w14:schemeClr w14:val="tx1"/>
            </w14:solidFill>
          </w14:textFill>
        </w:rPr>
        <w:t>第三百四十二条</w:t>
      </w:r>
      <w:bookmarkStart w:id="117" w:name="No1117_B2P3Z11T342K1"/>
      <w:bookmarkEnd w:id="117"/>
      <w:r>
        <w:rPr>
          <w:rFonts w:hint="eastAsia" w:asciiTheme="minorEastAsia" w:hAnsiTheme="minorEastAsia" w:cstheme="minorEastAsia"/>
          <w:b w:val="0"/>
          <w:bCs/>
          <w:i w:val="0"/>
          <w:caps w:val="0"/>
          <w:color w:val="000000" w:themeColor="text1"/>
          <w:spacing w:val="0"/>
          <w:sz w:val="30"/>
          <w:szCs w:val="30"/>
          <w:u w:val="none"/>
          <w:lang w:val="en-US" w:eastAsia="zh-CN"/>
          <w14:textFill>
            <w14:solidFill>
              <w14:schemeClr w14:val="tx1"/>
            </w14:solidFill>
          </w14:textFill>
        </w:rPr>
        <w:t xml:space="preserve"> </w:t>
      </w:r>
      <w:r>
        <w:rPr>
          <w:rFonts w:hint="eastAsia" w:asciiTheme="minorEastAsia" w:hAnsiTheme="minorEastAsia" w:eastAsiaTheme="minorEastAsia" w:cstheme="minorEastAsia"/>
          <w:i w:val="0"/>
          <w:caps w:val="0"/>
          <w:color w:val="000000" w:themeColor="text1"/>
          <w:spacing w:val="0"/>
          <w:sz w:val="30"/>
          <w:szCs w:val="30"/>
          <w:u w:val="none"/>
          <w14:textFill>
            <w14:solidFill>
              <w14:schemeClr w14:val="tx1"/>
            </w14:solidFill>
          </w14:textFill>
        </w:rPr>
        <w:t>通过招标、拍卖、公开协商等方式承包农村土地，经依法登记取得权属证书的，可以依法采取出租、入股、抵押或者其他方式流转土地经营权。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试题72：</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对下列何种原因失去宅基地的村民，应当依法重新分配宅基地</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numPr>
          <w:ilvl w:val="0"/>
          <w:numId w:val="24"/>
        </w:numPr>
        <w:kinsoku w:val="0"/>
        <w:wordWrap/>
        <w:overflowPunct w:val="0"/>
        <w:topLinePunct w:val="0"/>
        <w:autoSpaceDE w:val="0"/>
        <w:autoSpaceDN w:val="0"/>
        <w:bidi w:val="0"/>
        <w:adjustRightInd w:val="0"/>
        <w:snapToGrid w:val="0"/>
        <w:spacing w:beforeAutospacing="0" w:afterAutospacing="0" w:line="520" w:lineRule="exact"/>
        <w:ind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突发性事件  B.不可抗力  </w:t>
      </w:r>
    </w:p>
    <w:p>
      <w:pPr>
        <w:keepNext w:val="0"/>
        <w:keepLines w:val="0"/>
        <w:pageBreakBefore w:val="0"/>
        <w:widowControl w:val="0"/>
        <w:numPr>
          <w:ilvl w:val="0"/>
          <w:numId w:val="24"/>
        </w:numPr>
        <w:kinsoku w:val="0"/>
        <w:wordWrap/>
        <w:overflowPunct w:val="0"/>
        <w:topLinePunct w:val="0"/>
        <w:autoSpaceDE w:val="0"/>
        <w:autoSpaceDN w:val="0"/>
        <w:bidi w:val="0"/>
        <w:adjustRightInd w:val="0"/>
        <w:snapToGrid w:val="0"/>
        <w:spacing w:beforeAutospacing="0" w:afterAutospacing="0" w:line="520" w:lineRule="exact"/>
        <w:ind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政府公共行为  D.自然灾害</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第三百六十四条规定，宅基地因自然灾害等原因灭失的，宅基地使用权消灭。对失去宅基地的村民，应当依法重新分配宅基地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default" w:asciiTheme="minorEastAsia" w:hAnsiTheme="minorEastAsia" w:cstheme="minorEastAsia"/>
          <w:b/>
          <w:bCs/>
          <w:color w:val="000000" w:themeColor="text1"/>
          <w:sz w:val="30"/>
          <w:szCs w:val="30"/>
          <w:u w:val="singl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试题73：</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为满足生活居住需要，下列具有按照合同约定对他人的住宅享有占有、使用的用益物权的主体是</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A.居住权人  B.地役权人  C.抵押权人  D.质权人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第三百六十六条规定，居住权人有权按照合同约定，对他人的住宅享有占有、使用的用益物权，以满足生活居住的需要。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试题74：</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设立居住权时，应当采用</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方式订立居住权合同。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A.口头约定  B.证人见证  C.书面  D.电话通知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第三百六十七条规定，设立居住权，当事人应当采用书面形式订立居住权合同。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试题75：</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居住权自</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时设立。</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A.合同签订  B. 合同成立  C.合同生效  D.登记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第三百六十八条规定，居住权无偿设立，但是当事人另有约定的除外。设立居住权的，应当向登记机构申请居住权登记。居住权自登记时设立。</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试题76：</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下列说法正确的是</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A.居住权可以转让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B.居住权可以继承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C.居住权不能出租</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D.以上说法均有误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第三百六十九条规定，居住权不得转让、继承。设立居住权的住宅不得出租，但是当事人另有约定的除外。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试题77：</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在下列何种情况下，居住权消灭</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A.出租  B.登记  C.期限届满  D.居住权人死亡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第三百七十条规定，居住权期限届满或者居住权人死亡的，居住权消灭。居住权消灭的，应当及时办理注销登记。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试题78：</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在债务人不履行到期债务或者发生当事人约定的实现担保物权的情形，依法享有就担保财产优先受偿的权利。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A.所有权人  B.用益物权人  C.居住权人  D.担保物权人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第三百八十六条规定，担保物权人在债务人不履行到期债务或者发生当事人约定的实现担保物权的情形，依法享有就担保财产优先受偿的权利，但是法律另有规定的除外。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试题79：</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第三人提供担保，未经其书面同意，债权人允许债务人转移全部或者部分债务时，下列说法正确的是</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A.担保人继续承担保证责任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B.担保人不再承担相应的保证责任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C.担保人可以撤销债务人的转让合同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D.担保人免除全部保证责任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第三百九十一条规定，第三人提供担保，未经其书面同意，债权人允许债务人转移全部或者部分债务的，担保人不再承担相应的担保责任。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试题80：</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为担保债务履行，债务人或者第三人不转移财产占有，将该财产抵押给债权人，</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为抵押权人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A.债权人  B.债务人  C.抵押人  D.第三人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第三百九十四条规定为担保债务的履行，债务人或者第三人不转移财产的占有，将该财产抵押给债权人的，债务人不履行到期债务或者发生当事人约定的实现抵押权的情形，债权人有权就该财产优先受偿。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前款规定的债务人或者第三人为抵押人，债权人为抵押权人，提供担保的财产为抵押财产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试题81：</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下列说法正确的是</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A.以建筑物抵押的，该建筑物占用范围内的建设用地使用权不能抵押</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B.以建设用地使用权抵押的，该土地上的建筑物一并抵押</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C.抵押人未将建筑物与建设用地使用权一并抵押的，未抵押的财产视为一并抵押</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D.以上均正确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第三百九十七条规定，以建筑物抵押的，该建筑物占用范围内的建设用地使用权一并抵押。以建设用地使用权抵押的，该土地上的建筑物一并抵押。</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抵押人未依据前款规定一并抵押的，未抵押的财产视为一并抵押</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试题82：</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以动产为抵押财产的，抵押权自</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设立。</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A.合同设立  B.合同生效  C.财产交付  D.权利凭证交付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第四百零三条规定，以动产抵押的，抵押权自抵押合同生效时设立；未经登记，不得对抗善意第三人。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试题83：</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关于担保物权，下列说法正确的是</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A.抵押权可以与债权分离而单独转让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B.抵押权可以与债权分离而作为其他债权的担保</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C.债权转让的，担保该债权的抵押权不得一并转让，但是法律另有规定或者当事人另有约定的除外。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D.以上都不对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第四百零七条规定，抵押权不得与债权分离而单独转让或者作为其他债权的担保。债权转让的，担保该债权的抵押权一并转让，但是法律另有规定或者当事人另有约定的除外。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试题84：</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抵押财产折价或者拍卖、变卖后，其价款超过债权数额的部分归</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所有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A.抵押人  B.债务人  C.抵押权人  D.债权人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第四百一十三条规定，抵押财产折价或者拍卖、变卖后，其价款超过债权数额的部分归抵押人所有，不足部分由债务人清偿。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试题85：</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下列说法正确的是</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A.同一财产可以向两个以上债权人抵押的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B.抵押权已经登记的，按照登记的时间先后确定清偿顺序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C.抵押权已经登记的先于未登记的受偿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D.抵押权未登记的，按照债权比例清偿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第四百一十四条规定，同一财产向两个以上债权人抵押的，拍卖、变卖抵押财产所得的价款依照下列规定清偿：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（一）抵押权已经登记的，按照登记的时间先后确定清偿顺序；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（二）抵押权已经登记的先于未登记的受偿；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（三）抵押权未登记的，按照债权比例清偿。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其他可以登记的担保物权，清偿顺序参照适用前款规定。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试题86：</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债务人不履行到期债务，</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可以留置已经合法占有的债务人的动产，并有权就该动产优先受偿。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A.抵押权人  B.地役权人  C.留置权人  D.出质权人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第四百四十七条规定，债务人不履行到期债务，债权人可以留置已经合法占有的债务人的动产，并有权就该动产优先受偿。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前款规定的债权人为留置权人，占有的动产为留置财产。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试题87：</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债权人留置的</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，应当与债权属于同一法律关系。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A.动产  B.不动产  C.权利凭证  D.抵押物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第四百四十八条规定，债权人留置的动产，应当与债权属于同一法律关系，但是企业之间留置的除外。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试题88：</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下列说法不正确的是</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A.法律规定不得留置的财产，不得留置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B.当事人约定不得留置的财产，不得留置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C.企业之间的留置，不局限于属于同一法律关系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D.以上都不正确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第四百四十八条规定，债权人留置的动产，应当与债权属于同一法律关系，但是企业之间留置的除外。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第四百四十九条 法律规定或者当事人约定不得留置的动产，不得留置。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试题89：</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留置权人与债务人没有约定债务履行期限，留置权人应当给债务人</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日以上履行债务的期限。</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A.30  B.60  C.90  D.120</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五十三条规定，留置权人与债务人应当约定留置财产后的债务履行期限；没有约定或者约定不明确的，留置权人应当给债务人六十日以上履行债务的期限，但是鲜活易腐等不易保管的动产除外。债务人逾期未履行的，留置权人可以与债务人协议以留置财产折价，也可以就拍卖、变卖留置财产所得的价款优先受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试题90：</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债务人可以请求</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在债务履行期限届满后行使留置权。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A.留置权人  B.抵押权人  C.质权人  D.地役权人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第四百五十四条规定，债务人可以请求留置权人在债务履行期限届满后行使留置权；留置权人不行使的，债务人可以请求人民法院拍卖、变卖留置财产。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试题91：</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留置权人不行使的，债务人可以请求</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拍卖、变卖留置财产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A.留置权人  B.抵押权人  C.人民法院  D.地役权人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第四百五十四条规定，债务人可以请求留置权人在债务履行期限届满后行使留置权；留置权人不行使的，债务人可以请求人民法院拍卖、变卖留置财产。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试题92：</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同一动产上已经设立抵押权或者质权，该动产又被留置的，______优先受偿</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A.留置权人  B.抵押权人  C.质权人  D.地役权人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第四百五十六条规定同一动产上已经设立抵押权或者质权，该动产又被留置的，留置权人优先受偿。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试题93：</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合同是民事主体之间对民事法律关系</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的协议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A.设立  B.变更  C.终止  D.以上都正确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第四百六十四条规定，合同是民事主体之间设立、变更、终止民事法律关系的协议。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试题94：</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当事人订立的书面合同，可以是下列何种形式</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A.合同书  B.信件  C.电报  D.电传</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第四百六十九条 规定，当事人订立合同，可以采用书面形式、口头形式或者其他形式。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书面形式是合同书、信件、电报、电传、传真等可以有形地表现所载内容的形式。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以电子数据交换、电子邮件等方式能够有形地表现所载内容，并可以随时调取查用的数据电文，视为书面形式。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试题95：</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是受要约人同意要约的意思表示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A.承诺  B.要约  C.要约邀请  D.邀约</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第四百七十九条规定，承诺是受要约人同意要约的意思表示。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试题96：</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悬赏人以公开方式声明对完成特定行为的人支付报酬的，完成该行为的人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请求其支付。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A.可以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B.不可以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第四百九十九条规定：悬赏人以公开方式声明对完成特定行为的人支付报酬的，完成该行为的人可以请求其支付。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试题97：</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当事人在订立合同过程中知悉的商业秘密或者其他应当保密的信息，若双方合同没有成立，则</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A.不负有保密义务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B.不得泄露或者不正当地使用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五百零一条规定：当事人在订立合同过程中知悉的商业秘密或者其他应当保密的信息，无论合同是否成立，不得泄露或者不正当地使用；泄露、不正当地使用该商业秘密或者信息，造成对方损失的，应当承担赔偿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试题98：</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当事人应当遵循</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，按照约定全面履行自己的义务。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A.利益优先原则</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B.诚信原则</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第五百零九条规定：当事人应当按照约定全面履行自己的义务。当事人应当遵循诚信原则，根据合同的性质、目的和交易习惯履行通知、协助、保密等义务。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试题99：</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债权人转让债权，未通知债务人的，该转让对债务人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A.不发生效力</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B.仍然发生效力</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第五百四十六条规定：债权人转让债权，未通知债务人的，该转让对债务人不发生效力。债权转让的通知不得撤销，但是经受让人同意的除外。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试题100：</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债务人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将债务转移给第三人的情况下，应当经债权人同意。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A.全部或者部分，</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B.只有全部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第五百五十一条规定：债务人将债务的全部或者部分转移给第三人的，应当经债权人同意。债务人或者第三人可以催告债权人在合理期限内予以同意，债权人未作表示的，视为不同意。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试题101：</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定金的数额由当事人约定；但是不得超过主合同标的额的百分之二十，超过部分</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A.应当退还交款人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B.不产生定金的效力</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第五百八十六条规定：当事人可以约定一方向对方给付定金作为债权的担保。定金合同自实际交付定金时成立。定金的数额由当事人约定；但是，不得超过主合同标的额的百分之二十，超过部分不产生定金的效力</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试题102：</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给付定金的一方不履行债务或者履行债务不符合约定，致使不能实现合同目的的，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返还定金。</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A.无权请求</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B.可以请求适当</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五百八十七条规定：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试题103：</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收受定金的一方不履行债务或者履行债务不符合约定，致使不能实现合同目的的，应当</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返还定金。</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A.三倍</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B.双倍</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五百八十七条规定：债务人履行债务的，定金应当抵作价款或者收回。给付定金的一方不履行债务或者履行债务不符合约定，致使不能实现合同目的的，无权请求返还定金；收受定金的一方不履行债务或者履行债务不符合约定，致使不能实现合同目的的，应当双倍返还定金</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试题104：</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出卖人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按照约定的时间交付标的物。约定交付期限的，出卖人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在该交付期限内的任何时间交付。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A、应当、可以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B、可以、应当</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C、应当、应当</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D、可以、可以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第六百零一条 出卖人</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应当</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按照约定的时间交付标的物。约定交付期限的，出卖人</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可以</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在该交付期限内的任何时间交付。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试题105：</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出卖人应当按照约定的地点交付标的物。当事人没有约定交付地点或者约定不明确，依据本法第五百一十条的规定仍不能确定的，应当</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A、标的物需要运输的，出卖人应当将标的物交付给第一承运人以运交给买受人；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B、标的物不需要运输，出卖人和买受人订立合同时知道标的物在某一地点的，出卖人应当在该地点交付标的物；不知道标的物在某一地点的，应当在出卖人订立合同时的营业地交付标的物。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C、以上都是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第六百零三条 出卖人应当按照约定的地点交付标的物。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当事人没有约定交付地点或者约定不明确，依据本法第五百一十条的规定仍不能确定的，适用下列规定：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（一）标的物需要运输的，出卖人应当将标的物交付给第一承运人以运交给买受人；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（二）标的物不需要运输，出卖人和买受人订立合同时知道标的物在某一地点的，出卖人应当在该地点交付标的物；不知道标的物在某一地点的，应当在出卖人订立合同时的营业地交付标的物。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试题106：</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标的物毁损、灭失的风险，在标的物交付之前由</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承担，交付之后由</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承担，但是法律另有规定或者当事人另有约定的除外。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A、出卖人、买受人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B、买受人、出卖人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第六百零四条标的物毁损、灭失的风险，在标的物交付之前由</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出卖人承担，交付之后由买受人承担，但是法律另有规定或者当事人另</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有约定的除外。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试题107：</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因买受人的原因致使标的物未按照约定的期限交付的，买受人应当自</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起承担标的物毁损、灭失的风险。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A、出卖人交付时</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B、违反约定时</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第六百零五条 因买受人的原因致使标的物未按照约定的期限交付的，买受人应当</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自违反约定时</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起承担标的物毁损、灭失的风险。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试题108：</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出卖人出卖交由承运人运输的在途标的物，除当事人另有约定外，毁损、灭失的风险自合同成立时起由</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承担。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A、出卖人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B、买受人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第六百零六条出卖人出卖交由承运人运输的在途标的物，除当事人另有约定外，毁损、灭失的风险自合同成立时起</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由买受人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试题109：</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出卖人按照约定未交付有关标的物的</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的，不影响标的物毁损、灭失风险的转移。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A、单证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B、资料</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C、单证和资料</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第六百零九条 出卖人按照约定未交付有关标的物的</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单证和资料的，不影响</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标的物毁损、灭失风险的转移。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试题110：</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因标的物不符合质量要求，致使不能实现合同目的的，买受人可以</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A、拒绝接受标的物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B、解除合同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C、拒绝接受标的物或者解除合同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第六百一十条 因标的物不符合质量要求，致使不能实现合同目的的，买受人可以</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拒绝接受标的物或者解除合同。买受人拒绝接受标的物或者解除合</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同的，标的物毁损、灭失的风险由出卖人承担。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试题111：</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标的物毁损、灭失的风险由买受人承担的，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因出卖人履行义务不符合约定，买受人请求其承担违约责任权利</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A、影响</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B、不影响</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第六百一十一条 标的物毁损、灭失的风险由买受人承担的，</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不影响</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因出卖人履行义务不符合约定，买受人请求其承担违约责任的权利。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试题112：</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出卖人就交付的标的物，</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保证第三人对该标的物不享有任何权利的义务，但是法律另有规定的除外。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A、负有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B、不负有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第六百一十二条 出卖人就交付的标的物，</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负有</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保证</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第三人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对该标的物不享有任何权利的义务，但是法律另有规定的除外。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试题113：</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买受人有确切证据证明第三人对标的物享有权利的，可以</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支付相应的价款，但是出卖人提供适当担保的除外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A、终止</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B、中止</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第六百一十四条 买受人有确切证据证明第三人对标的物享有权利的，可以</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中止</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支付相应的价款，但是出卖人提供适当担保的除外。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试题114：</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当事人约定减轻或者免除出卖人对标的物瑕疵承担的责任，因出卖人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不告知买受人标的物瑕疵的，出卖人无权主张减轻或者免除责任。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A、故意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B、重大过失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C、故意或者重大过失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第六百一十八条 当事人约定减轻或者免除出卖人对标的物瑕疵承担的责任，因出卖人</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故意或者重大过失</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不告知买受人标的物瑕疵的，出卖人无权主张减轻或者免除责任。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试题115：</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出卖人应当按照约定的包装方式交付标的物。对包装方式没有约定或者约定不明确，依据本法第五百一十条的规定仍不能确定的，应当按照通用的方式包装；没有通用方式的，应当采取足以保护标的物且有利于</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的包装方式。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A、节约资源</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B、保护生态环境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C、利于节约资源、保护生态环境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第六百一十九条 出卖人应当按照约定的包装方式交付标的物。对包装方式没有约定或者约定不明确，依据本法第五百一十条的规定仍不能确定的，应当按照通用的方式包装；没有通用方式的，应当采取足以保护标的物且有利于</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节约资源、保护生态环境</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的包装方式。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试题116：</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当事人没有约定检验期限的，买受人应当在发现或者应当发现标的物的数量或者质量不符合约定的合理期限内通知出卖人。买受人在合理期限内未通知或者自收到标的物之日起</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未通知出卖人的，视为标的物的数量或者质量符合约定。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A、一年内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B、两年内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C、三年内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第六百二十一条当事人没有约定检验期限的，买受人应当在发现或者应当发现标的物的数量或者质量不符合约定的合理期限内通知出卖人。买受人在合理期限内未通知或者自收到标的物之日起</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二年内</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未通知出卖人的，视为标的物的数量或者质量符合约定；但是，对标的物有质量保证期的，适用质量保证期，不适用该二年的规定。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试题117：</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当事人对检验期限未作约定，买受人签收的送货单、确认单等载明标的物数量、型号、规格的，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买受人已经对数量和外观瑕疵进行检验，但是有相关证据足以推翻的除外。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A、推定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B、认定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第六百二十三条 当事人对检验期限未作约定，买受人签收的送货单、确认单等载明标的物数量、型号、规格的，</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推定</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买受人已经对数量和外观瑕疵进行检验，但是有相关证据足以推翻的除外。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试题118：</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依照法律、行政法规的规定或者按照当事人的约定，标的物在有效使用年限届满后应予回收的，出卖人负有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对标的物予以回收的义务。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A、自行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B、委托第三人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C、自行或者委托第三人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第六百二十五条 依照法律、行政法规的规定或者按照当事人的约定，标的物在有效使用年限届满后应予回收的，出卖人负有</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自行或者委托第三人</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对标的物予以回收的义务。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试题119：</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买受人应当按照约定的地点支付价款。对支付地点没有约定或者约定不明确，依据本法第五百一十条的规定仍不能确定的，买受人应当在出卖人的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支</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A、营业地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B、仓库</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第六百二十七条 买受人应当按照约定的地点支付价款。对支付地点没有约定或者约定不明确，依据本法第五百一十条的规定仍不能确定的，买受人应当在出卖人的</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营业地</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支付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试题120：</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分期付款的买受人未支付到期价款的数额达到全部价款的五分之一，经催告后在合理期限内仍未支付到期价款的，出卖人可以请求买受人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A、支付全部价款</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B、解除合同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C、支付全部价款或者解除合同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第六百三十四条 分期付款的买受人未支付到期价款的数额达到全部价款的五分之一，经催告后在合理期限内仍未支付到期价款的，出卖人可以请求买受人</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支付全部价款或者解除合同。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试题121：</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试用买卖的买受人在试用期内可以购买标的物，也可以拒绝购买。试用期限届满，买受人对是否购买标的物未作表示的，视为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A、购买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B、拒绝购买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第六百三十八条 试用买卖的买受人在试用期内可以购买标的物，也可以拒绝购买。试用期限届满，买受人对是否购买标的物未作表示的，视为购买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试题122：</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标的物在试用期内毁损、灭失的风险由</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承担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A、出卖人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B、买受人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第六百四十条 标的物在试用期内毁损、灭失的风险由出卖人承担。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试题123：</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当事人可以在买卖合同中约定买受人未履行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的，标的物的所有权属于出卖人。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A、支付价款</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B、其他义务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C、支付价款或者其他义务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第六百四十一条 当事人可以在买卖合同中约定买受人未履行支付价款或者其他义务的，标的物的所有权属于出卖人。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试题124：</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供电人因</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等原因，需要中断供电时，应当按照国家有关规定事先通知用电人；未事先通知用电人中断供电，造成用电人损失的，应当承担赔偿责任。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A、供电设施计划检修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B、临时检修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C、依法限电</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D、电人违法用电</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E、以上都是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正确答案：E</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第六百五十二条 供电人因</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供电设施计划检修、临时检修、依法限电或者用电人违法用电等原</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因，需要中断供电时，应当按照国家有关规定事先通知用电人；未事先通知用电人中断供电，造成用电人损失的，应当承担赔偿责任。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试题125：</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用电人应当按照国家有关规定和当事人的约定安全、节约和计划用电。用电人未按照国家有关规定和当事人的约定用电，造成供电人损失的，应当承担赔偿责任。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A、安全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B、节约</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C、计划</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D、以上都是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第六百五十五条 用电人应当按照国家有关规定和当事人的约定</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安全、节约和计划</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用电。用电人未按照国家有关规定和当事人的约定用电，造成供电人损失的，应当承担赔偿责任。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试题126：</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赠与人在赠与财产的权利转移之前</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撤销赠与。</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A、可以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B、不可以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第六百五十八条 赠与人在赠与财产的权利转移之前</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可以</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撤销赠与。</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试题127：</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经过公证的赠与合同或者依法不得撤销的具有救灾、扶贫、助残等公益、道德义务性质的赠与合同，赠与人不交付赠与财产的，受赠人可以请求交付。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A、救灾</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B、扶贫</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C、助残</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D、以上都是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第六百六十条 经过公证的赠与合同或者依法不得撤销的具有</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救灾、扶贫、助残</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等公益、道德义务性质的赠与合同，赠与人不交付赠与财产的，受赠人可以请求交付。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试题128：</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赠与的财产有瑕疵的，赠与人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A、承担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B、不承担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第六百六十二条 赠与的财产有瑕疵的，赠与人</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不承担</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试题129：</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受赠人有下列情形之一的，赠与人可以撤销赠与</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（一）严重侵害赠与人或者赠与人近亲属的合法权益；</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（二）对赠与人有扶养义务而不履行；</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（三）不履行赠与合同约定的义务。</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赠与人的撤销权，自知道或者应当知道撤销事由之日起</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0" w:firstLineChars="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行使。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A.一年内B.半年内C.三年内</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第六百六十三条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18" w:name="No2042_B3P2Z11T663K1"/>
      <w:bookmarkEnd w:id="118"/>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受赠人有下列情形之一的，赠与人可以撤销赠与：</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bookmarkStart w:id="119" w:name="No2043_B3P2Z11T663K1X1"/>
      <w:bookmarkEnd w:id="119"/>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（一）严重侵害赠与人或者赠与人近亲属的合法权益；</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bookmarkStart w:id="120" w:name="No2044_B3P2Z11T663K1X2"/>
      <w:bookmarkEnd w:id="120"/>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（二）对赠与人有扶养义务而不履行；</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bookmarkStart w:id="121" w:name="No2045_B3P2Z11T663K1X3"/>
      <w:bookmarkEnd w:id="121"/>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（三）不履行赠与合同约定的义务。</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22" w:name="No2046_B3P2Z11T663K2"/>
      <w:bookmarkEnd w:id="122"/>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赠与人的撤销权，自知道或者应当知道撤销事由之日起</w:t>
      </w:r>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一年</w:t>
      </w:r>
      <w:r>
        <w:rPr>
          <w:rFonts w:hint="eastAsia" w:asciiTheme="minorEastAsia" w:hAnsiTheme="minorEastAsia" w:eastAsiaTheme="minorEastAsia" w:cstheme="minorEastAsia"/>
          <w:color w:val="000000" w:themeColor="text1"/>
          <w:sz w:val="30"/>
          <w:szCs w:val="30"/>
          <w:u w:val="single"/>
          <w:lang w:val="zh-CN" w:eastAsia="zh-CN"/>
          <w14:textFill>
            <w14:solidFill>
              <w14:schemeClr w14:val="tx1"/>
            </w14:solidFill>
          </w14:textFill>
        </w:rPr>
        <w:t>内</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行使。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试题130：</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因受赠人的违法行为致使赠与人死亡或者丧失民事行为能力的，赠与人的继承人或者法定代理人可以撤销赠与。</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赠与人的继承人或者法定代理人的撤销权，自知道或者应当知道撤销事由之日起</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行使。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A.一年内B.半年内C.三年内</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23" w:name="No2047_B3P2Z11T664"/>
      <w:bookmarkEnd w:id="123"/>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第六百六十四条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24" w:name="No2048_B3P2Z11T664K1"/>
      <w:bookmarkEnd w:id="124"/>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因受赠人的违法行为致使赠与人死亡或者丧失民事行为能力的，赠与人的继承人或者法定代理人可以撤销赠与。</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25" w:name="No2049_B3P2Z11T664K2"/>
      <w:bookmarkEnd w:id="125"/>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赠与人的继承人或者法定代理人的撤销权，自知道或者应当知道撤销事由之日起</w:t>
      </w:r>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六个月内</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行使。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试题131：</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赠与人的经济状况显著恶化，严重影响其</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的，可以不再履行赠与义务。</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A.生产经营B家庭生活C个人工作</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26" w:name="No2052_B3P2Z11T666"/>
      <w:bookmarkEnd w:id="126"/>
      <w:bookmarkStart w:id="127" w:name="No2050_B3P2Z11T665"/>
      <w:bookmarkEnd w:id="127"/>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第六百六十六条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28" w:name="No2053_B3P2Z11T666K1"/>
      <w:bookmarkEnd w:id="128"/>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赠与人的经济状况显著恶化，严重影响其生产经营或者家庭生活的，可以不再履行赠与义务。</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29" w:name="No2059_B3P2Z12T668K2"/>
      <w:bookmarkEnd w:id="129"/>
      <w:bookmarkStart w:id="130" w:name="No2062_B3P2Z12T670"/>
      <w:bookmarkEnd w:id="130"/>
      <w:bookmarkStart w:id="131" w:name="No2054_B3P2Z12"/>
      <w:bookmarkEnd w:id="131"/>
      <w:bookmarkStart w:id="132" w:name="No2055_B3P2Z12T667"/>
      <w:bookmarkEnd w:id="132"/>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试题132：</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借款的利息</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预先在本金中扣除。利息预先在本金中扣除的，应当按照实际借款数额返还借款并计算利息。</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A.可以B.不得C.应当</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第六百七十条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33" w:name="No2063_B3P2Z12T670K1"/>
      <w:bookmarkEnd w:id="133"/>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借款的利息</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不得</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预先在本金中扣除。利息预先在本金中扣除的，应当按照实际借款数额返还借款并计算利息。</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试题133：</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借款人未按照约定的借款用途使用借款的，贷款人可以</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停止发放借款</w:t>
      </w:r>
      <w:r>
        <w:rPr>
          <w:rStyle w:val="10"/>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B.</w:t>
      </w:r>
      <w:r>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提前收回借款</w:t>
      </w:r>
      <w:r>
        <w:rPr>
          <w:rStyle w:val="10"/>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C.</w:t>
      </w:r>
      <w:r>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解除合同</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正确答案：ABC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bookmarkStart w:id="134" w:name="No2066_B3P2Z12T671K2"/>
      <w:bookmarkEnd w:id="134"/>
      <w:bookmarkStart w:id="135" w:name="No2069_B3P2Z12T673"/>
      <w:bookmarkEnd w:id="135"/>
      <w:bookmarkStart w:id="136" w:name="No2067_B3P2Z12T672"/>
      <w:bookmarkEnd w:id="136"/>
      <w:bookmarkStart w:id="137" w:name="No2064_B3P2Z12T671"/>
      <w:bookmarkEnd w:id="137"/>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第六百七十三条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38" w:name="No2070_B3P2Z12T673K1"/>
      <w:bookmarkEnd w:id="138"/>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借款人未按照约定的借款用途使用借款的，贷款人可以</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停止发放借款、提前收回借款或者解除合同。</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139" w:name="No2071_B3P2Z12T674"/>
      <w:bookmarkEnd w:id="139"/>
      <w:bookmarkStart w:id="140" w:name="No2077_B3P2Z12T677"/>
      <w:bookmarkEnd w:id="140"/>
      <w:bookmarkStart w:id="141" w:name="No2073_B3P2Z12T675"/>
      <w:bookmarkEnd w:id="141"/>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试题134：</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借款人提前返还借款的，除当事人另有约定外，应当按照</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的期间</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计算利息。</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A.实际借款B.合同约定C.双方协商</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第六百七十七条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42" w:name="No2078_B3P2Z12T677K1"/>
      <w:bookmarkEnd w:id="142"/>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借款人提前返还借款的，除当事人另有约定外，应当按照</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实际借款的期间计算利息。</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试题135：</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自然人之间的借款合同，自贷款人</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时</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成立。</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A.签订合同B.提供借款C.合同约定</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43" w:name="No2079_B3P2Z12T678"/>
      <w:bookmarkEnd w:id="143"/>
      <w:bookmarkStart w:id="144" w:name="No2081_B3P2Z12T679"/>
      <w:bookmarkEnd w:id="144"/>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第六百七十九条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45" w:name="No2082_B3P2Z12T679K1"/>
      <w:bookmarkEnd w:id="145"/>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自然人之间的借款合同，自贷款</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人提供借款时成立</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试题136：</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借款合同对支付利息约定不明确，当事人不能达成补充协议的，按照当地或者当事人的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等因素确定利息；自然人之间借款的，视为没有利息。</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交易方式</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交易习惯</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市场利率</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正确答案：ABC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46" w:name="No2083_B3P2Z12T680"/>
      <w:bookmarkEnd w:id="146"/>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第六百八十条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47" w:name="No2084_B3P2Z12T680K1"/>
      <w:bookmarkEnd w:id="147"/>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禁止高利放贷，借款的利率不得违反国家有关规定。</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bookmarkStart w:id="148" w:name="No2085_B3P2Z12T680K2"/>
      <w:bookmarkEnd w:id="148"/>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借款合同对支付利息没有约定的，视为没有利息。</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u w:val="single"/>
          <w:lang w:val="zh-CN" w:eastAsia="zh-CN"/>
          <w14:textFill>
            <w14:solidFill>
              <w14:schemeClr w14:val="tx1"/>
            </w14:solidFill>
          </w14:textFill>
        </w:rPr>
      </w:pPr>
      <w:bookmarkStart w:id="149" w:name="No2086_B3P2Z12T680K3"/>
      <w:bookmarkEnd w:id="149"/>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借款合同对支付利息约定不明确，当事人不能达成补充协议的，按照当地或者当事人的交易方式、交易习惯、市场利率等因素确定利息；自然人之间借款的，视为没有利息。</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试题137：</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保证合同是主债权债务合同的从合同。主债权债务合同无效的，保证合同无效，但是法律另有规定的除外。</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保证合同被确认无效后，</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有过错的</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，应当根据其过错各自承担相应的民事责任。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债务人</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保证人</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债权人</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正确答案：ABC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50" w:name="No2088_B3P2Z13J1"/>
      <w:bookmarkEnd w:id="150"/>
      <w:bookmarkStart w:id="151" w:name="No2087_B3P2Z13"/>
      <w:bookmarkEnd w:id="151"/>
      <w:bookmarkStart w:id="152" w:name="No2089_B3P2Z13J1T681"/>
      <w:bookmarkEnd w:id="152"/>
      <w:bookmarkStart w:id="153" w:name="No2091_B3P2Z13J1T682"/>
      <w:bookmarkEnd w:id="153"/>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第六百八十二条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54" w:name="No2092_B3P2Z13J1T682K1"/>
      <w:bookmarkEnd w:id="154"/>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保证合同是主债权债务合同的从合同。主债权债务合同无效的，保证合同无效，但是法律另有规定的除外。</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55" w:name="No2093_B3P2Z13J1T682K2"/>
      <w:bookmarkEnd w:id="155"/>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保证合同被确认无效后，</w:t>
      </w:r>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债务人、保证人、债权人有过错的</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，应当根据其过错各自承担相应的民事责任。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试题138：</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不得为保证人，但是经国务院批准为使用外国政府或者国际经济组织贷款进行转贷的除外。</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的非营利法人、非法人组织</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不得为保证人。</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A.机关法人B.事业单位法人C.</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以公益为目的</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正确答案：AC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bookmarkStart w:id="156" w:name="No2094_B3P2Z13J1T683"/>
      <w:bookmarkEnd w:id="156"/>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第六百八十三条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57" w:name="No2095_B3P2Z13J1T683K1"/>
      <w:bookmarkEnd w:id="157"/>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机关法人不得为保证人，但是经国务院批准为使用外国政府或者国际经济组织贷款进行转贷的除外。</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bookmarkStart w:id="158" w:name="No2096_B3P2Z13J1T683K2"/>
      <w:bookmarkEnd w:id="158"/>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以公益为目的的非营利法人、非法人组织不得为保证人。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试题139：</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当事人在保证合同中对保证方式没有约定或者约定不明确的，按照</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承担保证责任。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A.一般保证B.连带责任保证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59" w:name="No2097_B3P2Z13J1T684"/>
      <w:bookmarkEnd w:id="159"/>
      <w:bookmarkStart w:id="160" w:name="No2102_B3P2Z13J1T686"/>
      <w:bookmarkEnd w:id="160"/>
      <w:bookmarkStart w:id="161" w:name="No2101_B3P2Z13J1T685K2"/>
      <w:bookmarkEnd w:id="161"/>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第六百八十六条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62" w:name="No2103_B3P2Z13J1T686K1"/>
      <w:bookmarkEnd w:id="162"/>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保证的方式包括</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一般保证和连带责任</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保证。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63" w:name="No2104_B3P2Z13J1T686K2"/>
      <w:bookmarkEnd w:id="163"/>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当事人在保证合同中对保证方式没有约定或者约定不明确的，按照</w:t>
      </w:r>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一般保证</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承担保证责任。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试题140：</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连带责任保证的债务人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时</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，债权人可以请求债务人履行债务，也可以请求保证人在其保证范围内承担保证责任。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不履行到期债务</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发生当事人约定的情形</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C.不全面履行</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正确答案：AB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64" w:name="No2105_B3P2Z13J1T687"/>
      <w:bookmarkEnd w:id="164"/>
      <w:bookmarkStart w:id="165" w:name="No2112_B3P2Z13J1T688"/>
      <w:bookmarkEnd w:id="165"/>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第六百八十八条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66" w:name="No2113_B3P2Z13J1T688K1"/>
      <w:bookmarkEnd w:id="166"/>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当事人在保证合同中约定保证人和债务人对债务承担连带责任的，为连带责任保证。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67" w:name="No2114_B3P2Z13J1T688K2"/>
      <w:bookmarkEnd w:id="167"/>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连带责任保证的债务人</w:t>
      </w:r>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不履行到期债务或者发生当事人约定的情形时，</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债权人可以请求债务人履行债务，也可以请求保证人在其保证范围内承担保证责任。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168" w:name="No2120_B3P2Z13J2"/>
      <w:bookmarkEnd w:id="168"/>
      <w:bookmarkStart w:id="169" w:name="No2115_B3P2Z13J1T689"/>
      <w:bookmarkEnd w:id="169"/>
      <w:r>
        <w:rPr>
          <w:rStyle w:val="12"/>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试题141：</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保证的范围包括</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。当事人另有约定的，按照其约定。</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A.主债权及其利息B.违约金C.损失赔偿金D.实现债权的费用</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正确答案：ABCD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70" w:name="No2121_B3P2Z13J2T691"/>
      <w:bookmarkEnd w:id="170"/>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第六百九十一条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71" w:name="No2122_B3P2Z13J2T691K1"/>
      <w:bookmarkEnd w:id="171"/>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保证的范围包括</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主债权及其利息、违约金、损害赔偿金和实现债权的费用</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。当事人另有约定的，按照其约定。</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172" w:name="No2123_B3P2Z13J2T692"/>
      <w:bookmarkEnd w:id="172"/>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试题142：</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连带责任保证的债权人未在保证期间请求保证人承担保证责任的，保证人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承担保证责任。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A.继续B.不再C.视情况</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73" w:name="No2127_B3P2Z13J2T693"/>
      <w:bookmarkEnd w:id="173"/>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第六百九十三条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74" w:name="No2128_B3P2Z13J2T693K1"/>
      <w:bookmarkEnd w:id="174"/>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一般保证的债权人未在</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保证期间</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对债务人提起诉讼或者申请仲裁的，保证人不再承担保证责任。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75" w:name="No2129_B3P2Z13J2T693K2"/>
      <w:bookmarkEnd w:id="175"/>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连带责任保证的债权人未在保证期间请求保证人承担保证责任的，保证人</w:t>
      </w:r>
      <w:r>
        <w:rPr>
          <w:rFonts w:hint="eastAsia" w:asciiTheme="minorEastAsia" w:hAnsiTheme="minorEastAsia" w:eastAsiaTheme="minorEastAsia" w:cstheme="minorEastAsia"/>
          <w:color w:val="000000" w:themeColor="text1"/>
          <w:sz w:val="30"/>
          <w:szCs w:val="30"/>
          <w:u w:val="single"/>
          <w:lang w:val="zh-CN" w:eastAsia="zh-CN"/>
          <w14:textFill>
            <w14:solidFill>
              <w14:schemeClr w14:val="tx1"/>
            </w14:solidFill>
          </w14:textFill>
        </w:rPr>
        <w:t>不再</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承担保证责任。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试题143：</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债权人转让全部或者部分债权，</w:t>
      </w:r>
      <w:r>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未通知保证人的，</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该转让对保证人</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A.未生效B.不发生效力C.有效</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bookmarkStart w:id="176" w:name="No2133_B3P2Z13J2T695"/>
      <w:bookmarkEnd w:id="176"/>
      <w:bookmarkStart w:id="177" w:name="No2130_B3P2Z13J2T694"/>
      <w:bookmarkEnd w:id="177"/>
      <w:bookmarkStart w:id="178" w:name="No2136_B3P2Z13J2T696"/>
      <w:bookmarkEnd w:id="178"/>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第六百九十六条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79" w:name="No2137_B3P2Z13J2T696K1"/>
      <w:bookmarkEnd w:id="179"/>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债权人转让全部或者部分债权，</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未通知保证人的，该转让对保证人不发生效力。</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80" w:name="No2138_B3P2Z13J2T696K2"/>
      <w:bookmarkEnd w:id="180"/>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保证人与债权人约定禁止债权转让，</w:t>
      </w:r>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债权人未经保证人书面同意转让债权的，</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保证人对受让人不再承担保证责任。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181" w:name="No2139_B3P2Z13J2T697"/>
      <w:bookmarkEnd w:id="181"/>
      <w:bookmarkStart w:id="182" w:name="No2146_B3P2Z13J2T700"/>
      <w:bookmarkEnd w:id="182"/>
      <w:bookmarkStart w:id="183" w:name="No2142_B3P2Z13J2T698"/>
      <w:bookmarkEnd w:id="183"/>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试题144：</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债务人对债权人享有</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的，保证人可以在相应范围内拒绝承担保证责任。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A.抵销权B.撤销权 C.赔偿义务</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84" w:name="No2150_B3P2Z13J2T702"/>
      <w:bookmarkEnd w:id="184"/>
      <w:bookmarkStart w:id="185" w:name="No2148_B3P2Z13J2T701"/>
      <w:bookmarkEnd w:id="185"/>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第七百零二条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86" w:name="No2151_B3P2Z13J2T702K1"/>
      <w:bookmarkEnd w:id="186"/>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债务人对债权人享有</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抵销权或者撤销权</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的，保证人可以在相应范围内拒绝承担保证责任。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187" w:name="No2152_B3P2Z14"/>
      <w:bookmarkEnd w:id="187"/>
      <w:bookmarkStart w:id="188" w:name="No2153_B3P2Z14T703"/>
      <w:bookmarkEnd w:id="188"/>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试题145：</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租赁合同是出租人将租赁物交付承租人</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承租人支付租金的合同。</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A.使用B.收益C.保管</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第七百零三条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89" w:name="No2154_B3P2Z14T703K1"/>
      <w:bookmarkEnd w:id="189"/>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租赁合同是出租人将租赁物交付承租人</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使用、收益，</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承租人支付租金的合同。</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190" w:name="No2155_B3P2Z14T704"/>
      <w:bookmarkEnd w:id="190"/>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试题146：</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租赁期限不得超</w:t>
      </w:r>
      <w:r>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过</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。超过二十年的，超过部分无效。</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A.五年B.十年C.二十年</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91" w:name="No2157_B3P2Z14T705"/>
      <w:bookmarkEnd w:id="191"/>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sz w:val="30"/>
          <w:szCs w:val="30"/>
          <w:u w:val="none"/>
          <w:lang w:val="en-US" w:eastAsia="zh-CN"/>
        </w:rPr>
        <w:t>》</w:t>
      </w:r>
      <w:r>
        <w:rPr>
          <w:rStyle w:val="9"/>
          <w:rFonts w:hint="eastAsia" w:asciiTheme="minorEastAsia" w:hAnsiTheme="minorEastAsia" w:eastAsiaTheme="minorEastAsia" w:cstheme="minorEastAsia"/>
          <w:b w:val="0"/>
          <w:bCs w:val="0"/>
          <w:color w:val="000000" w:themeColor="text1"/>
          <w:sz w:val="30"/>
          <w:szCs w:val="30"/>
          <w:u w:val="none"/>
          <w:lang w:val="zh-CN" w:eastAsia="zh-CN"/>
          <w14:textFill>
            <w14:solidFill>
              <w14:schemeClr w14:val="tx1"/>
            </w14:solidFill>
          </w14:textFill>
        </w:rPr>
        <w:t>第七百零五条</w:t>
      </w:r>
      <w:r>
        <w:rPr>
          <w:rStyle w:val="9"/>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 </w:t>
      </w:r>
      <w:bookmarkStart w:id="192" w:name="No2158_B3P2Z14T705K1"/>
      <w:bookmarkEnd w:id="192"/>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租赁期限不得超过二十年。超过二十年的，超过</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部分无效。</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193" w:name="No2159_B3P2Z14T705K2"/>
      <w:bookmarkEnd w:id="193"/>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租赁期限届满，当事人可以续订租赁合同；但是，约定的租赁期限自续订之日起不得超过二十年。</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试题147：</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当事人未依照法律、行政法规规定办理租赁合同登记备案手续的，</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合同的效力。</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A.不影响B.影响.C.不确定</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bookmarkStart w:id="194" w:name="No2160_B3P2Z14T706"/>
      <w:bookmarkEnd w:id="194"/>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第七百零六条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95" w:name="No2161_B3P2Z14T706K1"/>
      <w:bookmarkEnd w:id="195"/>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当事人未依照法律、行政法规规定办理租赁合同登记备案手续的，</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不影响合同的效力。</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196" w:name="No2162_B3P2Z14T707"/>
      <w:bookmarkEnd w:id="196"/>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试题148：</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租赁期限六个月以上的，应当采用</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形式。</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A.口头B.书面 C录像</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第七百零七条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197" w:name="No2163_B3P2Z14T707K1"/>
      <w:bookmarkEnd w:id="197"/>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租赁期限六个月以上的，应当采用书面形式。</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当事</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人未采用书面形式，无法确定租赁期限的，</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视为不定期租赁。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default"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pPr>
      <w:bookmarkStart w:id="198" w:name="No2164_B3P2Z14T708"/>
      <w:bookmarkEnd w:id="198"/>
      <w:bookmarkStart w:id="199" w:name="No2168_B3P2Z14T710"/>
      <w:bookmarkEnd w:id="199"/>
      <w:bookmarkStart w:id="200" w:name="No2174_B3P2Z14T713"/>
      <w:bookmarkEnd w:id="200"/>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试题149：</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承租人在租赁物需要维修时可以请求出租人在合理期限内维修。出租人未履行维修义务的，承租人可以自行维修，维修费用由出租人负担。因维修租赁物影响承租人使用的，应当</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相应减少租金</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B.相应</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延长租期</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C.原租期不变</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第七百一十三条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201" w:name="No2175_B3P2Z14T713K1"/>
      <w:bookmarkEnd w:id="201"/>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承租人在租赁物需要维修时可以请求出租人在合理期限内维修。出租人未履行维修义务的，承租人可以自行维修，维修费用由出租人负担。</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因维修租赁物影响承租人使用的，应当相应减少租金或者延长租期。</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pPr>
      <w:bookmarkStart w:id="202" w:name="No2176_B3P2Z14T713K2"/>
      <w:bookmarkEnd w:id="202"/>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因承租人的过错致使租赁物需要维修的，出租人不承担前款规定的维修义务。</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203" w:name="No2177_B3P2Z14T714"/>
      <w:bookmarkEnd w:id="203"/>
      <w:bookmarkStart w:id="204" w:name="No2179_B3P2Z14T715"/>
      <w:bookmarkEnd w:id="204"/>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试题150：</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承租人未经出租人同意，对租赁物进行改善或者增设他物的，出租人可以请求承租人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p>
    <w:p>
      <w:pPr>
        <w:pStyle w:val="8"/>
        <w:keepNext w:val="0"/>
        <w:keepLines w:val="0"/>
        <w:pageBreakBefore w:val="0"/>
        <w:widowControl w:val="0"/>
        <w:numPr>
          <w:ilvl w:val="0"/>
          <w:numId w:val="25"/>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恢复原状 B.赔偿损失 C.折价赔偿</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第七百一十五条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205" w:name="No2180_B3P2Z14T715K1"/>
      <w:bookmarkEnd w:id="205"/>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承租人经出租人同意，可以对租赁物进行改善或者增设他物。</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u w:val="single"/>
          <w:lang w:val="zh-CN" w:eastAsia="zh-CN"/>
          <w14:textFill>
            <w14:solidFill>
              <w14:schemeClr w14:val="tx1"/>
            </w14:solidFill>
          </w14:textFill>
        </w:rPr>
      </w:pPr>
      <w:bookmarkStart w:id="206" w:name="No2181_B3P2Z14T715K2"/>
      <w:bookmarkEnd w:id="206"/>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承租人未经出租人同意，对租赁物进行改善或者增设他物的</w:t>
      </w:r>
      <w:r>
        <w:rPr>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，出租人可以请求承租人恢复原状或者赔偿损失。</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pPr>
      <w:bookmarkStart w:id="207" w:name="No2182_B3P2Z14T716"/>
      <w:bookmarkEnd w:id="207"/>
      <w:bookmarkStart w:id="208" w:name="No2185_B3P2Z14T717"/>
      <w:bookmarkEnd w:id="208"/>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试题151：</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承租人经出租人同意将租赁物转租给第三人，转租期限超过承租人剩余租赁期限的，</w:t>
      </w:r>
      <w:r>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超过部分的约定对出租人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0" w:firstLineChars="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法律约束力，</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但是出租人与承租人另有约定的除外。</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A.具有B.不具有 C.视具体情况确定</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第七百一十七条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209" w:name="No2186_B3P2Z14T717K1"/>
      <w:bookmarkEnd w:id="209"/>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承租人经出租人同意将租赁物转租给第三人，转租期限超过承租人剩余租赁期限的，</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超过部分的约定对出租人不具有法律约束力，</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但是出租人与承租人另有约定的除外。</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210" w:name="No2187_B3P2Z14T718"/>
      <w:bookmarkEnd w:id="210"/>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试题152：</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出租人知道或者应当知道承租人转租，但是在</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0" w:firstLineChars="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未提出异议的，视为出租人同意转租。</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A.六个月内 B.一年内 C.二年内</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第七百一十八条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211" w:name="No2188_B3P2Z14T718K1"/>
      <w:bookmarkEnd w:id="211"/>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出租人知道或者应当知道承租人转租，但是在</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六个月内</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未提出异议的，视为出租人同意转租。</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12" w:name="No2192_B3P2Z14T720"/>
      <w:bookmarkEnd w:id="212"/>
      <w:bookmarkStart w:id="213" w:name="No2189_B3P2Z14T719"/>
      <w:bookmarkEnd w:id="213"/>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试题153：</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在租赁期限内因占有、使用租赁物获得的收益，</w:t>
      </w:r>
      <w:r>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归</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u w:val="none"/>
          <w:lang w:val="zh-CN" w:eastAsia="zh-CN"/>
          <w14:textFill>
            <w14:solidFill>
              <w14:schemeClr w14:val="tx1"/>
            </w14:solidFill>
          </w14:textFill>
        </w:rPr>
        <w:t>所有</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，但是当事人另有约定的除外。</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A.出租人 B.承租人 C.所有权人</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第七百二十条</w:t>
      </w:r>
      <w:bookmarkStart w:id="214" w:name="No2193_B3P2Z14T720K1"/>
      <w:bookmarkEnd w:id="214"/>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在租赁期限内因占有、使用租赁物获得的收益，</w:t>
      </w:r>
      <w:r>
        <w:rPr>
          <w:rStyle w:val="10"/>
          <w:rFonts w:hint="eastAsia" w:asciiTheme="minorEastAsia" w:hAnsiTheme="minorEastAsia" w:eastAsiaTheme="minorEastAsia" w:cstheme="minorEastAsia"/>
          <w:color w:val="000000" w:themeColor="text1"/>
          <w:sz w:val="30"/>
          <w:szCs w:val="30"/>
          <w:u w:val="none"/>
          <w:lang w:val="zh-CN" w:eastAsia="zh-CN"/>
          <w14:textFill>
            <w14:solidFill>
              <w14:schemeClr w14:val="tx1"/>
            </w14:solidFill>
          </w14:textFill>
        </w:rPr>
        <w:t>归承租人所有</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，但是当事人另有约定的除外。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试题154：</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租赁期限届满后，当事人之间没有特殊约定的，下面哪种人可以享有租赁物的优先承租权？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A、房屋承租人          B、汽车承租人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C、生产设备承租人      D、电脑承租人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第七百三十四条　租赁期限届满,承租人继续使用租赁物,出租人没有提出异议的,原租赁合同继续有效,但是租赁期限为不定期。</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租赁期限届满,房屋承租人享有以同等条件优先承租的权利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155：</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按照法律、行政法规的规定,对于租赁物的经营使用应当取得行政许可的,出租人未取得行政许可是否影响融资租赁合同的效力？</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A、不影响   B、影响</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第七百三十八条　依照法律、行政法规的规定,对于租赁物的经营使用应当取得行政许可的,出租人未取得行政许可不影响融资租赁合同的效力。</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156</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：融资租赁合同无特殊约定的情况下，出卖人违反向承租人交付标的物义务，具有下列哪些情形的，承租人可以拒绝受领标的物？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A、标的物严重不符合约定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B、未按照约定交付标的物,经承租人或者出租人催告后在合理期限内仍未交付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C、标的物不符合约定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D、未按照约定交付标的物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第七百四十条　出卖人违反向承租人交付标的物的义务,有下列情形之一的,承租人可以拒绝受领出卖人向其交付的标的物: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(一)标的物严重不符合约定;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(二)未按照约定交付标的物,经承租人或者出租人催告后在合理期限内仍未交付。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承租人拒绝受领标的物的,应当及时通知出租人。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157</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：融资租赁合同中，除当事人另有约定外，出租人有下列哪些情形,致使承租人对出卖人行使索赔权利失败的,承租人有权请求出租人承担相应的责任？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A、明知租赁物有质量瑕疵而不告知承租人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B、租赁物有质量瑕疵已经告知承租人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C、承租人行使索赔权利时，未及时提供必要协助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D、承租人行使索赔权利时，及时提供了必要协助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第七百四十三条　出租人有下列情形之一,致使承租人对出卖人行使索赔权利失败的,承租人有权请求出租人承担相应的责任: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(一)明知租赁物有质量瑕疵而不告知承租人;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(二)承租人行使索赔权利时,未及时提供必要协助。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出租人怠于行使只能由其对出卖人行使的索赔权利,造成承租人损失的,承租人有权请求出租人承担赔偿责任。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158</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：融资租赁合同中，当事人没有约定租赁物所有权属的，一般情形下谁对租赁物享有所有权？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A、出租人   B、承租人  C、出卖人  D、善意第三人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第七百四十五条　出租人对租赁物享有的所有权,未经登记,不得对抗善意第三人。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159</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：融资租赁合同无特殊约定的情形下，出租人有下列哪些情形的，承租人有权请求其赔偿损失？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A、无正当理由收回租赁物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B、无正当理由妨碍、干扰承租人对租赁物的占有和使用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C、因出租人的原因致使第三人对租赁物主张权利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D、不当影响承租人对租赁物占有和使用的其他情形</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第七百四十八条　出租人应当保证承租人对租赁物的占有和使用。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出租人有下列情形之一的,承租人有权请求其赔偿损失: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(一)无正当理由收回租赁物;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(二)无正当理由妨碍、干扰承租人对租赁物的占有和使用;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(三)因出租人的原因致使第三人对租赁物主张权利;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(四)不当影响承租人对租赁物占有和使用的其他情形。</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160</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：承租人经催告后在合理期限内仍不支付租金，出租人有哪些权利？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A、请求支付全部租金</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B、解除合同，收回租赁物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第七百五十二条　承租人应当按照约定支付租金。承租人经催告后在合理期限内仍不支付租金的,出租人可以请求支付全部租金;也可以解除合同,收回租赁物。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161</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：在当事人没有特殊约定的情况下，融资租赁合同中的承租人实施下列哪种行为时，出租人有权解除融资租赁合同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A、未经出租人同意，转让租赁物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B、未经出租人同意，抵押租赁物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C、未经出租人同意，将租赁物投资入股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D、以上都是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第七百五十三条</w:t>
      </w: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承租人未经出租人同意,将租赁物转让、抵押、质押、投资入股或者以其他方式处分的,出租人可以解除融资租赁合同。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162</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：在当事人没有特殊约定的情况下，出现下列哪些情形时，出租人或者承租人可以解除融资租赁合同？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A、出租人与出卖人订立的买卖合同解除，且未能重新订立买卖合同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B、出租人与出卖人订立的买卖合同被确认无效或者被撤销,且未能重新订立买卖合同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C、租赁物因不可归责于当事人的原因毁损、灭失,且不能修复或者确定替代物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D、因出卖人的原因致使融资租赁合同的目的不能实现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第七百五十四条　有下列情形之一的,出租人或者承租人可以解除融资租赁合同: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(一)出租人与出卖人订立的买卖合同解除、被确认无效或者被撤销,且未能重新订立买卖合同;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(二)租赁物因不可归责于当事人的原因毁损、灭失,且不能修复或者确定替代物;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(三)因出卖人的原因致使融资租赁合同的目的不能实现。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163</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：承揽包括加工</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检验等工作。</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A、定作  B、修理  C、复制  D、测试</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第七百七十条　承揽合同是承揽人按照定作人的要求完成工作,交付工作成果,定作人支付报酬的合同。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承揽包括加工、定作、修理、复制、测试、检验等工作。</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164</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：承揽合同中当事人之间无特殊约定的情况下，承揽人可以将下列哪种类型的工作交由第三人完成？</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A、承揽的全部工作  B、承揽的主体工作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C、承揽的辅助工作  D、承揽的非辅助性工作</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第七百七十三条　承揽人可以将其承揽的辅助工作交由第三人完成。承揽人将其承揽的辅助工作交由第三人完成的,应当就该第三人完成的工作成果向定作人负责。</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165</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：承揽人交付的工作成果不符合质量要求的,定作人可以合理选择请求承揽人承担</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等违约责任。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A、修理  B、重作  C、减少报酬  D、赔偿损失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第七百八十一条　承揽人交付的工作成果不符合质量要求的,定作人可以合理选择请求承揽人承担修理、重作、减少报酬、赔偿损失等违约责任。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166</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：在承揽合同无特殊约定的情况下，定作人未向承揽人支付报酬或者材料费等价款的,承揽人对完成的工作成果享有</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A、拒绝交付  B、留置权  C、抵押权  D、质权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第七百八十三条　定作人未向承揽人支付报酬或者材料费等价款的,承揽人对完成的工作成果享有留置权或者有权拒绝交付,但是当事人另有约定的除外。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167</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：在承揽合同没有特殊约定的情况下，定作人在承揽人完成工作前可以随时解除合同，造成承揽人损失的，是否应当承赔偿损失？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A、应当   B、不应当</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第七百八十七条　定作人在承揽人完成工作前可以随时解除合同,造成承揽人损失的,应当赔偿损失。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168</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当事人之间没有特殊约定的情况下，建设工程合同的总承包人或者勘察、设计、施工承包人经发包人同意,可以将自己承包的部分工作交由第三人完成。第三人就其完成的工作成果与总承包人或者勘察、设计、施工承包人向发包人承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A、不承担责任            B、承担部分责任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C、承担连带责任          D、承担按份责任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第七百九十一条　发包人可以与总承包人订立建设工程合同,也可以分别与勘察人、设计人、施工人订立勘察、设计、施工承包合同。发包人不得将应当由一个承包人完成的建设工程支解成若干部分发包给数个承包人。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总承包人或者勘察、设计、施工承包人经发包人同意,可以将自己承包的部分工作交由第三人完成。第三人就其完成的工作成果与总承包人或者勘察、设计、施工承包人向发包人承担连带责任。承包人不得将其承包的全部建设工程转包给第三人或者将其承包的全部建设工程支解以后以分包的名义分别转包给第三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禁止承包人将工程分包给不具备相应资质条件的单位。禁止分包单位将其承包的工程再分包。建设工程主体结构的施工必须由承包人自行完成。</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169</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：在建设工程合同当事人之间无特殊约定的情况下，因施工人的原因致使建设工程质量不符合约定的,发包人享有</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哪些</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A、在合理期限内无偿修理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B、在合理期限内无偿返工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C、在合理期限内无偿改建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D、拒不支付任何工程款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第八百零一条　因施工人的原因致使建设工程质量不符合约定的,发包人有权请求施工人在合理期限内无偿修理或者返工、改建。经过修理或者返工、改建后,造成逾期交付的,施工人应当承担违约责任。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170</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：在当事人无特殊约定的情况下，以下关于建筑工程合同的解除以及后果处理的说法正确的有哪些？</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A、承包人将建设工程转包、违法分包的,发包人可以解除合同。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B、发包人不履行协助义务,致使承包人无法施工,经催告后在合理期限内仍未履行相应义务的,承包人可以解除合同。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C、发包人提供的主要建筑材料、建筑构配件和设备不符合强制性标准，致使承包人无法施工,经催告后在合理期限内仍未履行相应义务的,承包人可以解除合同。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D、合同解除后,已经完成的建设工程质量合格的,发包人应当按照约定支付相应的工程价款。</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第八百零六条　承包人将建设工程转包、违法分包的,发包人可以解除合同。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发包人提供的主要建筑材料、建筑构配件和设备不符合强制性标准或者不履行协助义务,致使承包人无法施工,经催告后在合理期限内仍未履行相应义务的,承包人可以解除合同。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合同解除后,已经完成的建设工程质量合格的,发包人应当按照约定支付相应的工程价款;已经完成的建设工程质量不合格的,参照本法第七百九十三条的规定处理。</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171</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：在当事人没有约定，也没有相关交易习惯的情况下，客运合同在什么时候成立？</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A、向旅客出具客票时        B、旅客支付客票价款时</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C、承运人实际承运时        D、承运人完成运输时</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第八百一十四条　客运合同自承运人向旅客出具客票时成立,但是当事人另有约定或者另有交易习惯的除外。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172</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：以下关于旅客乘运义务的说法正确的有哪些？</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A、旅客应当按照有效客票记载的时间、班次和座位号乘坐</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B、旅客无票乘坐的,应当补交票款,承运人可以按照规定加收票款。</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C、旅客超程乘坐的,应当补交票款,承运人可以按照规定加收票款。</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D、旅客越级乘坐的,应当补交票款,承运人可以按照规定加收票款</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第八百一十五条　旅客应当按照有效客票记载的时间、班次和座位号乘坐。旅客无票乘坐、超程乘坐、越级乘坐或者持不符合减价条件的优惠客票乘坐的,应当补交票款,承运人可以按照规定加收票款;旅客不支付票款的,承运人可以拒绝运输。</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实名制客运合同的旅客丢失客票的,可以请求承运人挂失补办,承运人不得再次收取票款和其他不合理费用。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173</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：旅客在乘运过程中，不得随身携带或者在行李中夹带哪些物品？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A、易燃易爆物品      B、腐蚀性物品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C、放射性物质        D、有毒物质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第八百一十八条　旅客不得随身携带或者在行李中夹带易燃、易爆、有毒、有腐蚀性、有放射性以及可能危及运输工具上人身和财产安全的危险物品或者违禁物品。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旅客违反前款规定的,承运人可以将危险物品或者违禁物品卸下、销毁或者送交有关部门。旅客坚持携带或者夹带危险物品或者违禁物品的,承运人应当拒绝运输。</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174</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：以下关于客运合同承运人义务的说法正确的有哪些？</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A、承运人擅自降低服务标准的,应当根据旅客的请求退票或者减收票款。</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B、承运人提高服务标准的,不得加收票款。</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C、承运人在运输过程中,应当尽力救助患有急病、分娩、遇险的旅客。</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D、承运人应当对运输过程中旅客的伤亡承担赔偿责任;但是,伤亡是旅客自身健康原因造成的或者承运人证明伤亡是旅客故意、重大过失造成的除外。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答案：ABCD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第八百二十一条　承运人擅自降低服务标准的,应当根据旅客的请求退票或者减收票款;提高服务标准的,不得加收票款。</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第八百二十二条　承运人在运输过程中,应当尽力救助患有急病、分娩、遇险的旅客。</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第八百二十三条　承运人应当对运输过程中旅客的伤亡承担赔偿责任;但是,伤亡是旅客自身健康原因造成的或者承运人证明伤亡是旅客故意、重大过失造成的除外。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前款规定适用于按照规定免票、持优待票或者经承运人许可搭乘的无票旅客。</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175</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：在货运合同当事人之间没有特殊约定的情况下，承运人将货物交付收货人之前,托运人享有哪些权利?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A、中止运输  B、返还货物  C、变更到达地  D、货交其他收货人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答案：ABCD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第八百二十九条　在承运人将货物交付收货人之前,托运人可以要求承运人中止运输、返还货物、变更到达地或者将货物交给其他收货人,但是应当赔偿承运人因此受到的损失。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176</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：除当事人另有约定外，以下哪些情形出现可以免除承运人对运输过程中货物的毁损、灭失承担赔偿责任？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A、不可抗力  B、货物本身的自然性质或者合理损耗</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B、托运人过错  D、收货人过错</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正确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答案：ABCD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第八百三十二条　承运人对运输过程中货物的毁损、灭失承担赔偿责任。但是,承运人证明货物的毁损、灭失是因不可抗力、货物本身的自然性质或者合理损耗以及托运人、收货人的过错造成的,不承担赔偿责任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试题177：</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寄存人到保管人处从事</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等活动，将物品存放在指定场所的，视为保管，但是当事人另有约定或者另有交易习惯的除外。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A、购物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B、就餐</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C、住宿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D、以上都是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第八百八十八条保管合同是保管人保管寄存人交付的保管物，并返还该物的合同。</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寄存人到保管人处从事</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购物、就餐、住宿</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等活动，将物品存放在指定场所的，视为保管，但是当事人另有约定或者另有交易习惯的除外。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试题178：</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保管期内，因保管人保管不善造成保管物毁损、灭失的，保管人应当承担赔偿责任。但是，无偿保管人证明自己没有</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的，不承担赔偿责任。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A、故意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B、重大过失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C、故意或者重大过失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第八百九十七条保管期内，因保管人保管不善造成保管物毁损、灭失的，保管人应当承担赔偿责任。但是，无偿保管人证明自己没有</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故意或者重大过失的，不承担赔偿责任。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试题179：</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寄存人未按照约定支付保管费或者其他费用的，保管人对保管物享有</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，但是当事人另有约定的除外。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A、留置权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B、处置权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第九百零三条寄存人未按照约定支付保管费或者其他费用的，保管人对保管物享有</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留置权，但是当事人另有约定的除外。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试题180：</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委托人应当预付处理委托事务的费用。受托人为处理委托事务垫付的必要费用，委托人应当偿还</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A、费用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B、费用并支付利息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第九百二十一条委托人应当预付处理委托事务的费用。受托人为处理委托事务垫付的必要费用，委托人应当偿还</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该费用并支付利息。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试题181：</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物业服务人应当按照</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，妥善维修、养护、清洁、绿化和经营管理物业服务区域内的业主共有部分，维护物业服务区域内的基本秩序，采取合理措施保护业主的人身、财产安全。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A、约定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B、物业的使用性质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C、约定和物业的使用性质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第九百四十二条物业服务人应当按照</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约定和物业的使用性质，</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妥善维修、养护、清洁、绿化和经营管理物业服务区域内的业主共有部分，维护物业服务区域内的基本秩序，采取合理措施保护业主人身、财产安全</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试题182：</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物业服务人应当定期将服务的事项、负责人员、质量要求、收费项目、收费标准、履行情况，以及维修资金使用情况、业主共有部分的经营与收益情况等以合理方式向业主公开并向</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报告。</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A、业主大会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B、业主委员会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C、业主大会、业主委员会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第九百四十三条物业服务人应当定期将服务的事项、负责人员、质量要求、收费项目、收费标准、履行情况，以及维修资金使用情况、业主共有部分的经营与收益情况等以合理方式向业主公开并向</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业主大会、业主委员会报告。</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试题183：</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业主应当按照约定向物业服务人支付物业费。物业服务人已经按照约定和有关规定提供服务的，业主不得以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为由拒绝支付物业费。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A、未接受</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B、无需接受相关物业服务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C、未接受或者无需接受相关物业服务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第九百四十四条业主应当按照约定向物业服务人支付物业费。物业服务人已经按照约定和有关规定提供服务的，业主不得以</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未接受或者无需接受相关物业服务</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为由拒绝支付物业费。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试题184：</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业主</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物业专有部分、设立居住权或者依法改变共有部分用途的，应当及时将相关情况告知物业服务人。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A、转让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B、出租</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C、转让、出租</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第九百四十五条业主</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转让、出租</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物业专有部分、设立居住权或者依法改变共有部分用途的，应当及时将相关情况告知物业服务人。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试题185：</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物业服务期限届满前，物业服务人不同意续聘的，应当在合同期限届满前</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书面通知业主或者业主委员会，但是合同对通知期限另有约定的除外。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A、30日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B、60日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C、90日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第九百四十七条物业服务期限届满前，物业服务人不同意续聘的，应当在合同期限届满前</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九十日</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书面通知业主或者业主委员会，但是合同对通知期限另有约定的除外。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试题186：</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当事人可以随时解除不定期物业服务合同，但是应当提前</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书面通知对方。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A、30日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B、60日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C、90日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第九百四十八条当事人可以随时解除不定期物业服务合同，但是应当提前</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六十日</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书面通知对方。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试题187：</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物业服务合同终止后，在业主或者业主大会选聘的新物业服务人或者决定自行管理的业主接管之前，原物业服务人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继续处理物业服务事项，并可以请求业主支付该期间的物业费。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A、应当</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B、可以</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第九百五十条物业服务合同终止后，在业主或者业主大会选聘的新物业服务人或者决定自行管理的业主接管之前，原物业服务人</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应当</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继续处理物业服务事项，并可以请求业主支付该期间的物业费。</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试题188：</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中介人故意隐瞒与订立合同有关的重要事实或者提供虚假情况，损害委托人利益的，不得请求</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并应当承担</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支付报酬</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赔偿责任</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 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第九百六十二条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中</w:t>
      </w:r>
      <w:r>
        <w:rPr>
          <w:rFonts w:hint="eastAsia" w:asciiTheme="minorEastAsia" w:hAnsiTheme="minorEastAsia" w:eastAsiaTheme="minorEastAsia" w:cstheme="minorEastAsia"/>
          <w:color w:val="000000" w:themeColor="text1"/>
          <w:sz w:val="30"/>
          <w:szCs w:val="30"/>
          <w14:textFill>
            <w14:solidFill>
              <w14:schemeClr w14:val="tx1"/>
            </w14:solidFill>
          </w14:textFill>
        </w:rPr>
        <w:t>介人故意隐瞒与订立合同有关的重要事实或者提供虚假情况，损害委托人利益的，不得请求支付报酬并应当承担赔偿责任。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试题189：</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中介人促成合同成立的，中介活动的费用，由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负担。</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中介人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委托人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正确答案：A </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第九百六十三条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中介人促成合同成立的，中介活动的费用，由中介人负担。</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试题190：</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中介人未促成合同成立的，不得请求支付报酬；但是，可以按照约定请求委托人支付从事中介活动支出的</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A、必要报酬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必要费用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正确答案：B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第九百六十四条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中介人未促成合同成立的，不得请求支付报酬；但是，可以按照约定请求委托人支付从事中介活动支出的必要费用。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试题191：</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委托人在接受中介人的服务后，利用中介人提供的交易机会或者媒介服务，绕开中介人直接订立合同的，</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向中介人支付报酬。</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A、应当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B、不必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第九百六十五条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委托人在接受中介人的服务后，利用中介人提供的交易机会或者媒介服务，绕开中介人直接订立合同的，应当向中介人支付报酬。</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试题192：</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合伙合同是两个以上合伙人为了共同的事业目的，订立的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的协议。</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共享利益</w:t>
      </w:r>
    </w:p>
    <w:p>
      <w:pPr>
        <w:keepNext w:val="0"/>
        <w:keepLines w:val="0"/>
        <w:pageBreakBefore w:val="0"/>
        <w:widowControl w:val="0"/>
        <w:numPr>
          <w:ilvl w:val="0"/>
          <w:numId w:val="26"/>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共担风险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 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第九百六十七条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合伙合同是两个以上合伙人为了共同的事业目的，订立的共享利益、共担风险的协议。</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试题193：</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合伙合同终止前，合伙人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请求分割合伙财产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A、可以</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B、不得</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第九百六十九条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合伙合同终止前，合伙人不得请求分割合伙财产。</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试题194：</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合伙人就合伙事务作出决定的，除合伙合同另有约定外，应当经</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一致同意。</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A、二分之一以上</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全体合伙人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第九百七十条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合伙人就合伙事务作出决定的，除合伙合同另有约定外，应当经全体合伙人一致同意。</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合伙事务由全体合伙人共同执行。按照合伙合同的约定或者全体合伙人的决定，可以委托一个或者数个合伙人执行合伙事务；其他合伙人不再执行合伙事务，但是有权监督执行情况。</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合伙人分别执行合伙事务的，执行事务合伙人可以对其他合伙人执行的事务提出异议；提出异议后，其他合伙人应当暂停该项事务的执行。</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试题195：</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合伙的利润分配和亏损分担，按照</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的约定办理；合伙合同没有约定或者约定不明确的，由</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决定；协商不成的，由</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分配、分担；无法确定出资比例的，由</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分配、分担。</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合伙合同</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合伙人协商</w:t>
      </w:r>
    </w:p>
    <w:p>
      <w:pPr>
        <w:keepNext w:val="0"/>
        <w:keepLines w:val="0"/>
        <w:pageBreakBefore w:val="0"/>
        <w:widowControl w:val="0"/>
        <w:numPr>
          <w:ilvl w:val="0"/>
          <w:numId w:val="26"/>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合伙人按照实缴出资比例</w:t>
      </w:r>
    </w:p>
    <w:p>
      <w:pPr>
        <w:keepNext w:val="0"/>
        <w:keepLines w:val="0"/>
        <w:pageBreakBefore w:val="0"/>
        <w:widowControl w:val="0"/>
        <w:numPr>
          <w:ilvl w:val="0"/>
          <w:numId w:val="26"/>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合伙人平均</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第九百七十二条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合伙的利润分配和亏损分担，按照合伙合同的约定办理；合伙合同没有约定或者约定不明确的，由合伙人协商决定；协商不成的，由合伙人按照实缴出资比例分配、分担；无法确定出资比例的，由合伙人平均分配、分担。</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试题196：</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合伙人对合伙债务承担</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。清偿合伙债务超过自己应当承担份额的合伙人，有权向其他合伙人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连带责任</w:t>
      </w:r>
    </w:p>
    <w:p>
      <w:pPr>
        <w:keepNext w:val="0"/>
        <w:keepLines w:val="0"/>
        <w:pageBreakBefore w:val="0"/>
        <w:widowControl w:val="0"/>
        <w:numPr>
          <w:ilvl w:val="0"/>
          <w:numId w:val="27"/>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追偿</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第九百七十三条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合伙人对合伙债务承担连带责任。清偿合伙债务超过自己应当承担份额的合伙人，有权向其他合伙人追偿。</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试题197：</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除合伙合同另有约定外，合伙人向合伙人以外的人转让其全部或者部分财产份额的，须经</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一致同意。</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其他合伙人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B、半数以上合伙人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第九百七十四条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除合伙合同另有约定外，合伙人向合伙人以外的人转让其全部或者部分财产份额的，须经其他合伙人一致同意。</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试题198：</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合伙人对合伙期限没有约定或者约定不明确，依据本法第五百一十条的规定仍不能确定的，视为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。合伙期限届满，合伙人继续执行合伙事务，其他合伙人没有提出异议的，原合伙合同继续有效，但是合伙期限为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合伙人可以随时解除</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，但是应当在合理期限之前通知其他合伙人。</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不定期合伙</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不定期</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不定期合伙合同</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第九百七十六条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合伙人对合伙期限没有约定或者约定不明确，依据本法第五百一十条的规定仍不能确定的，视为不定期合伙。</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合伙期限届满，合伙人继续执行合伙事务，其他合伙人没有提出异议的，原合伙合同继续有效，但是合伙期限为不定期。</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合伙人可以随时解除不定期合伙合同，但是应当在合理期限之前通知其他合伙人。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试题199：</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管理人没有法定的或者约定的义务，为避免他人利益受损失而管理他人事务的，可以请求受益人偿还因管理事务而支出的必要费用；管理人因管理事务受到损失的，可以请求受益人给予适当补偿。</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这被称为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p>
    <w:p>
      <w:pPr>
        <w:keepNext w:val="0"/>
        <w:keepLines w:val="0"/>
        <w:pageBreakBefore w:val="0"/>
        <w:widowControl w:val="0"/>
        <w:numPr>
          <w:ilvl w:val="0"/>
          <w:numId w:val="28"/>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不当得利</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B、无因管理</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第九百七十九条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管理人没有法定的或者约定的义务，为避免他人利益受损失而管理他人事务的，可以请求受益人偿还因管理事务而支出的必要费用；管理人因管理事务受到损失的，可以请求受益人给予适当补偿。</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试题200：</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得利人没有法律根据取得不当利益的，受损失的人可以请求得利人返还取得的利益，但是有下列情形之一的除外</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为履行道德义务进行的给付；</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债务到期之前的清偿；</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明知无给付义务而进行的债务清偿。</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第九百八十五条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得利人没有法律根据取得不当利益的，受损失的人可以请求得利人返还取得的利益，但是有下列情形之一的除外:</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(一)为履行道德义务进行的给付；</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(二)债务到期之前的清偿；</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(三)明知无给付义务而进行的债务清偿。</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试题201：</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得利人已经将取得的利益无偿转让给第三人的，受损失的人可以请求第三人在相应范围内承担</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A、赔偿义务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返还义务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第九百八十八条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得利人已经将取得的利益无偿转让给第三人的，受损失的人可以请求第三人在相应范围内承担返还义务。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试题202：</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人格权是民事主体享有的生命权、身体权、健康权、姓名权、名称权、</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等权利。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肖像权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名誉权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荣誉权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隐私权</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第九百九十条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人格权是民事主体享有的生命权、身体权、健康权、姓名权、名称权、肖像权、名誉权、荣誉权、隐私权等权利。</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除前款规定的人格权外，自然人享有基于人身自由、人格尊严产生的其他人格权益。</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试题203：</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民事主体的人格权受法律保护，</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或者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不得侵害。</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任何组织</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个人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第九百九十一条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民事主体的人格权受法律保护，任何组织或者个人不得侵害。</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试题204：</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人格权不得</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或者</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放弃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转让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继承</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第九百九十二条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人格权不得放弃、转让或者继承。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试题205：</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死者的姓名、肖像、名誉、荣誉、隐私、遗体等受到侵害的，其</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有权依法请求行为人承担民事责任；死者没有配偶、子女且父母已经死亡的，其他</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有权依法请求行为人承担民事责任。</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配偶</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子女</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父母</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近亲属</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第九百九十四条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死者的姓名、肖像、名誉、荣誉、隐私、遗体等受到侵害的，其配偶、子女、父母有权依法请求行为人承担民事责任；死者没有配偶、子女且父母已经死亡的，其他近亲属有权依法请求行为人承担民事责任。</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试题206：</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人格权受到侵害的，受害人有权依照本法和其他法律的规定请求行为人承担民事责任。受害人的停止侵害、排除妨碍、</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请求权，不适用诉讼时效的规定。</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消除危险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消除影响</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恢复名誉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赔礼道歉</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第九百九十五条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人格权受到侵害的，受害人有权依照本法和其他法律的规定请求行为人承担民事责任。受害人的停止侵害、排除妨碍、消除危险、消除影响、恢复名誉、赔礼道歉请求权，不适用诉讼时效的规定。</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试题207：</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因当事人一方的违约行为，损害对方人格权并造成严重精神损害，受损害方选择请求其承担违约责任的，不影响受损害方请求</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精神损害赔偿</w:t>
      </w:r>
    </w:p>
    <w:p>
      <w:pPr>
        <w:keepNext w:val="0"/>
        <w:keepLines w:val="0"/>
        <w:pageBreakBefore w:val="0"/>
        <w:widowControl w:val="0"/>
        <w:numPr>
          <w:ilvl w:val="0"/>
          <w:numId w:val="28"/>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物质损害赔偿</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第九百九十六条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因当事人一方的违约行为，损害对方人格权并造成严重精神损害，受损害方选择请求其承担违约责任的，不影响受损害方请求精神损害赔偿。</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试题208：</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民事主体有证据证明行为人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或者</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侵害其人格权的违法行为，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将使其合法权益受到难以弥补的损害的，有权依法向人民法院申请采取责令行为人</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______</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的措施。</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正在实施</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即将实施</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不及时制止</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停止有关行为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第九百九十七条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民事主体有证据证明行为人正在实施或者即将实施侵害其人格权的违法行为，不及时制止将使其合法权益受到难以弥补的损害的，有权依法向人民法院申请采取责令行为人停止有关行为的措施。</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试题209：</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认定行为人承担侵害除生命权、身体权和健康权外的人格权的民事责任，应当考虑行为人和受害人的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，以及行为的目的、方式、后果等因素。</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职业</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影响范围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过错程度</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第九百九十八条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认定行为人承担侵害除生命权、身体权和健康权外的人格权的民事责任，应当考虑行为人和受害人的职业、影响范围、过错程度，以及行为的目的、方式、后果等因素。</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试题210：</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自然人享有生命权。自然人的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和</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受法律保护。任何组织或者个人不得侵害他人的生命权。</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生命安全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生命尊严</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第一千零二条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自然人享有生命权。自然人的生命安全和生命尊严受法律保护。任何组织或者个人不得侵害他人的生命权。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试题211：</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自然人的生命权、身体权、健康权受到侵害或者处于其他危难情形的，负有</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的组织或者个人应当及时施救。</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A、求助义务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法定救助义务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第一千零五条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自然人的生命权、身体权、健康权受到侵害或者处于其他危难情形的，负有法定救助义务的组织或者个人应当及时施救。</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试题212：</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完全民事行为能力人有权依法自主决定</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其人体细胞、人体组织、人体器官、遗体。任何组织或者个人不得强迫、欺骗、利诱其捐献。</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完全民事行为能力人依据前款规定同意捐献的，应当采用</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，也可以订立</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自然人生前未表示不同意捐献的，该自然人死亡后，其配偶、成年子女、父母可以共同</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，决定捐献应当采用书面形式。</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无偿捐献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书面形式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遗嘱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决定捐献</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第一千零六条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完全民事行为能力人有权依法自主决定无偿捐献其人体细胞、人体组织、人体器官、遗体。任何组织或者个人不得强迫、欺骗、利诱其捐献。</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完全民事行为能力人依据前款规定同意捐献的，应当采用书面形式，也可以订立遗嘱。</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自然人生前未表示不同意捐献的，该自然人死亡后，其配偶、成年子女、父母可以共同决定捐献，决定捐献应当采用书面形式。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试题213：</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为研制新药、医疗器械或者发展新的预防和治疗方法，需要进行临床试验的，应当依法经相关主管部门批准并经伦理委员会审查同意，向受试者或者受试者的监护人告知试验目的、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和可能产生的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等详细情况，并经其</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。进行临床试验的，</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不得</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向受试者收取</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用途</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风险</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书面同意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试验费用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第一千零八条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为研制新药、医疗器械或者发展新的预防和治疗方法，需要进行临床试验的，应当依法经相关主管部门批准并经伦理委员会审查同意，向受试者或者受试者的监护人告知试验目的、用途和可能产生的风险等详细情况，并经其书面同意。</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进行临床试验的，不得向受试者收取试验费用。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试题214：</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违背他人意愿，以</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等方式对他人实施性骚扰的，受害人有权依法请求行为人承担民事责任。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言语</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文字</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图像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肢体行为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第一千零一十条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违背他人意愿，以言语、文字、图像、肢体行为等方式对他人实施性骚扰的，受害人有权依法请求行为人承担民事责任。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试题215：</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自然人享有姓名权，有权依法</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或者</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他人使用自己的姓名，但是不得违背公序良俗。</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决定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使用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变更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许可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第一千零一十二条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自然人享有姓名权，有权依法决定、使用、变更或者许可他人使用自己的姓名，但是不得违背公序良俗。</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试题216：</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自然人应当随父姓或者母姓，但是有下列情形之一的，可以在父姓和母姓之外选取姓氏:</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选取其他直系长辈血亲的姓氏；</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因由法定扶养人以外的人扶养而选取扶养人姓氏；</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有不违背公序良俗的其他正当理由。</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第一千零一十五条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自然人应当随父姓或者母姓，但是有下列情形之一的，可以在父姓和母姓之外选取姓氏:</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(一)选取其他直系长辈血亲的姓氏；</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(二)因由法定扶养人以外的人扶养而选取扶养人姓氏；</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(三)有不违背公序良俗的其他正当理由。</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少数民族自然人的姓氏可以遵从本民族的文化传统和风俗习惯。</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试题217：</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任何组织或者个人不得以丑化、污损，或者利用信息技术手段伪造等方式侵害他人的肖像权。未经肖像权人同意，不得</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肖像权人的肖像，但是法律另有规定的除外。</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制作</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使用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公开</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第一千零一十九条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任何组织或者个人不得以丑化、污损，或者利用信息技术手段伪造等方式侵害他人的肖像权。未经肖像权人同意，不得制作、使用、公开肖像权人的肖像，但是法律另有规定的除外。</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未经肖像权人同意，肖像作品权利人不得以发表、复制、发行、出租、展览等方式使用或者公开肖像权人的肖像。</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试题218：</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行为人为公共利益实施新闻报道、舆论监督等行为，影响他人名誉的，不承担民事责任，但是有下列情形之一的除外:</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捏造、歪曲事实；</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对他人提供的严重失实内容未尽到合理核实义务；</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使用侮辱性言辞等贬损他人名誉。</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第一千零二十五条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行为人为公共利益实施新闻报道、舆论监督等行为，影响他人名誉的，不承担民事责任，但是有下列情形之一的除外:</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(一)捏造、歪曲事实；</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(二)对他人提供的严重失实内容未尽到合理核实义务；</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(三)使用侮辱性言辞等贬损他人名誉。</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试题219：</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隐私是自然人的私人生活安宁和不愿为他人知晓的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私密空间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私密活动</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私密信息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第一千零三十二条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自然人享有隐私权。任何组织或者个人不得以刺探、侵扰、泄露、公开等方式侵害他人的隐私权。</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隐私是自然人的私人生活安宁和不愿为他人知晓的私密空间、私密活动、私密信息。</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试题220：</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除法律另有规定或者权利人明确同意外，任何组织或者个人不得实施下列行为:</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以电话、短信、即时通讯工具、电子邮件、传单等方式侵扰他人的私人生活安宁；</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进入、拍摄、窥视他人的住宅、宾馆房间等私密空间；</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拍摄、窥视、窃听、公开他人的私密活动；</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拍摄、窥视他人身体的私密部位；</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E、</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处理他人的私密信息；</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F、</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以其他方式侵害他人的隐私权。</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ABCDEF</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14:textFill>
            <w14:solidFill>
              <w14:schemeClr w14:val="tx1"/>
            </w14:solidFill>
          </w14:textFill>
        </w:rPr>
        <w:t>第一千零三十三条</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除法律另有规定或者权利人明确同意外，任何组织或者个人不得实施下列行为:</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(一)以电话、短信、即时通讯工具、电子邮件、传单等方式侵扰他人的私人生活安宁；</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(二)进入、拍摄、窥视他人的住宅、宾馆房间等私密空间；</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(三)拍摄、窥视、窃听、公开他人的私密活动；</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(四)拍摄、窥视他人身体的私密部位；</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(五)处理他人的私密信息；</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(六)以其他方式侵害他人的隐私权。</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试题221：</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个人信息是以电子或者其他方式记录的能够单独或者与其他信息结合识别特定自然人的各种信息，包括自然人的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、住址、电话号码、电子邮箱、健康信息、行踪信息等。</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姓名</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出生日期</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身份证件号码</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生物识别信息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第一千零三十四条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个人信息是以电子或者其他方式记录的能够单独或者与其他信息结合识别特定自然人的各种信息，包括自然人的姓名、出生日期、身份证件号码、生物识别信息、住址、电话号码、电子邮箱、健康信息、行踪信息等。</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个人信息中的私密信息，适用有关隐私权的规定；没有规定的，适用有关个人信息保护的规定。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试题222：</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处理个人信息，有下列情形之一的，行为人不承担民事责任:</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596" w:leftChars="284" w:firstLine="0" w:firstLineChars="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在该自然人或者其监护人同意的范围内合理实施的行为</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合理处理该自然人自行公开的或者其他已经合法公开的信息，但是该自然人明确拒绝或者处理该信息侵害其重大利益的除外</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为维护公共利益或者该自然人合法权益，合理实施的其他行为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第一千零三十六条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处理个人信息，有下列情形之一的，行为人不承担民事责任:</w:t>
      </w:r>
    </w:p>
    <w:p>
      <w:pPr>
        <w:keepNext w:val="0"/>
        <w:keepLines w:val="0"/>
        <w:pageBreakBefore w:val="0"/>
        <w:widowControl w:val="0"/>
        <w:numPr>
          <w:ilvl w:val="0"/>
          <w:numId w:val="29"/>
        </w:numPr>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在该自然人或者其监护人同意的范围内合理实施的行为；</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(二)合理处理该自然人自行公开的或者其他已经合法公开的信息，但是该自然人明确拒绝或者处理该信息侵害其重大利益的除外；</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(三)为维护公共利益或者该自然人合法权益，合理实施的其他行为。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试题223：</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在我国，</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婚姻家庭受国家保护。实行</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、男女平等的婚姻制度。</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婚姻自由</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一夫一妻</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color w:val="000000" w:themeColor="text1"/>
          <w:sz w:val="30"/>
          <w:szCs w:val="30"/>
          <w14:textFill>
            <w14:solidFill>
              <w14:schemeClr w14:val="tx1"/>
            </w14:solidFill>
          </w14:textFill>
        </w:rPr>
        <w:t>第一千零四十一条</w:t>
      </w:r>
      <w:r>
        <w:rPr>
          <w:rFonts w:hint="eastAsia" w:asciiTheme="minorEastAsia" w:hAnsiTheme="minorEastAsia" w:eastAsiaTheme="minorEastAsia" w:cstheme="minorEastAsia"/>
          <w:b w:val="0"/>
          <w:bCs/>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婚姻家庭受国家保护。    实行婚姻自由、一夫一妻、男女平等的婚姻制度</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保护妇女、未成年人、老年人、残疾人的合法权益。</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val="0"/>
          <w:color w:val="000000" w:themeColor="text1"/>
          <w:sz w:val="30"/>
          <w:szCs w:val="30"/>
          <w:lang w:val="en-US" w:eastAsia="zh-CN"/>
          <w14:textFill>
            <w14:solidFill>
              <w14:schemeClr w14:val="tx1"/>
            </w14:solidFill>
          </w14:textFill>
        </w:rPr>
      </w:pPr>
      <w:r>
        <w:rPr>
          <w:rFonts w:hint="eastAsia" w:asciiTheme="minorEastAsia" w:hAnsiTheme="minorEastAsia" w:cstheme="minorEastAsia"/>
          <w:b/>
          <w:color w:val="000000" w:themeColor="text1"/>
          <w:sz w:val="30"/>
          <w:szCs w:val="30"/>
          <w:lang w:val="en-US" w:eastAsia="zh-CN"/>
          <w14:textFill>
            <w14:solidFill>
              <w14:schemeClr w14:val="tx1"/>
            </w14:solidFill>
          </w14:textFill>
        </w:rPr>
        <w:t>试题224</w:t>
      </w:r>
      <w:r>
        <w:rPr>
          <w:rFonts w:hint="eastAsia" w:asciiTheme="minorEastAsia" w:hAnsiTheme="minorEastAsia" w:cstheme="minorEastAsia"/>
          <w:b/>
          <w:bCs w:val="0"/>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b/>
          <w:bCs w:val="0"/>
          <w:color w:val="000000" w:themeColor="text1"/>
          <w:sz w:val="30"/>
          <w:szCs w:val="30"/>
          <w14:textFill>
            <w14:solidFill>
              <w14:schemeClr w14:val="tx1"/>
            </w14:solidFill>
          </w14:textFill>
        </w:rPr>
        <w:t>收养应当遵循</w:t>
      </w:r>
      <w:r>
        <w:rPr>
          <w:rFonts w:hint="eastAsia" w:asciiTheme="minorEastAsia" w:hAnsiTheme="minorEastAsia" w:eastAsiaTheme="minorEastAsia" w:cstheme="minorEastAsia"/>
          <w:b/>
          <w:bCs w:val="0"/>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val="0"/>
          <w:color w:val="000000" w:themeColor="text1"/>
          <w:sz w:val="30"/>
          <w:szCs w:val="30"/>
          <w14:textFill>
            <w14:solidFill>
              <w14:schemeClr w14:val="tx1"/>
            </w14:solidFill>
          </w14:textFill>
        </w:rPr>
        <w:t>被收养人的原则，保障被收养人和收养人的合法权益。禁止借收养名义买卖未成年人。</w:t>
      </w:r>
      <w:r>
        <w:rPr>
          <w:rFonts w:hint="eastAsia" w:asciiTheme="minorEastAsia" w:hAnsiTheme="minorEastAsia" w:eastAsiaTheme="minorEastAsia" w:cstheme="minorEastAsia"/>
          <w:b/>
          <w:bCs w:val="0"/>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val="0"/>
          <w:color w:val="000000" w:themeColor="text1"/>
          <w:sz w:val="30"/>
          <w:szCs w:val="30"/>
          <w:lang w:val="en-US" w:eastAsia="zh-CN"/>
          <w14:textFill>
            <w14:solidFill>
              <w14:schemeClr w14:val="tx1"/>
            </w14:solidFill>
          </w14:textFill>
        </w:rPr>
        <w:t xml:space="preserve">    A、有利于</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val="0"/>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val="0"/>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val="0"/>
          <w:color w:val="000000" w:themeColor="text1"/>
          <w:sz w:val="30"/>
          <w:szCs w:val="30"/>
          <w14:textFill>
            <w14:solidFill>
              <w14:schemeClr w14:val="tx1"/>
            </w14:solidFill>
          </w14:textFill>
        </w:rPr>
        <w:t>最有利于</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val="0"/>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30"/>
          <w:szCs w:val="30"/>
          <w:lang w:val="en-US" w:eastAsia="zh-CN"/>
          <w14:textFill>
            <w14:solidFill>
              <w14:schemeClr w14:val="tx1"/>
            </w14:solidFill>
          </w14:textFill>
        </w:rPr>
        <w:t>正确答案： 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第一千零四十四条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收养应当遵循最有利于被收养人的原则，保障被收养人和收养人的合法权益。</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禁止借收养名义买卖未成年人。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试题225：</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配偶、父母、子女、兄弟姐妹、祖父母、外祖父母、孙子女、外孙子女为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亲属</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近亲属</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C、家庭成员</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第一千零四十五条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亲属包括配偶、血亲和姻亲。</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配偶、父母、子女、兄弟姐妹、祖父母、外祖父母、孙子女、外孙子女为近亲属。</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配偶、父母、子女和其他共同生活的近亲属为家庭成员。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u w:val="none"/>
          <w:lang w:val="en-US" w:eastAsia="zh-CN"/>
          <w14:textFill>
            <w14:solidFill>
              <w14:schemeClr w14:val="tx1"/>
            </w14:solidFill>
          </w14:textFill>
        </w:rPr>
        <w:t>试题226：</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血亲或者</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以内的旁系血亲禁止结婚。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直系</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三代</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C、两代</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D、一代</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第一千零四十八条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直系</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血亲</w:t>
      </w:r>
      <w:r>
        <w:rPr>
          <w:rFonts w:hint="eastAsia" w:asciiTheme="minorEastAsia" w:hAnsiTheme="minorEastAsia" w:eastAsiaTheme="minorEastAsia" w:cstheme="minorEastAsia"/>
          <w:color w:val="000000" w:themeColor="text1"/>
          <w:sz w:val="30"/>
          <w:szCs w:val="30"/>
          <w14:textFill>
            <w14:solidFill>
              <w14:schemeClr w14:val="tx1"/>
            </w14:solidFill>
          </w14:textFill>
        </w:rPr>
        <w:t>或者三代以内的旁系血亲禁止结婚。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试题227：</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要求结婚的男女双方应当</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到婚姻登记机关申请结婚登记。符合本法规定的，予以登记，发给</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。完成结婚登记，即确立</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关系。未办理结婚登记的，应当补办登记。</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亲自</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结婚证</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婚姻</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第一千零四十九条</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要求结婚的男女双方应当亲自到婚姻登记机关申请结婚登记。符合本法规定的，予以登记，发给结婚证。完成结婚登记，即确立婚姻关系。未办理结婚登记的，应当补办登记。</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试题228：</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有下列情形之一的，婚姻无效</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重婚</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有禁止结婚的亲属关系</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未到法定婚龄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患有重大疾病</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第一千零五十一条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有下列情形之一的，婚姻无效:</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(一)重婚；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(二)有禁止结婚的亲属关系；</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(三)未到法定婚龄。</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试题229：</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因胁迫结婚的，受胁迫的一方可以向人民法院请求撤销婚姻。请求撤销婚姻的，应当自胁迫行为终止之日起</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内提出。</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被非法限制人身自由的当事人请求撤销婚姻的，应当自恢复人身自由之日起一年内提出。</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A、三年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B、两年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第一千零五十二条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因胁迫结婚的，受胁迫的一方可以向人民法院请求撤销婚姻</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请求撤销婚姻的，应当自胁迫行为终止之日起一年内提出。</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被非法限制人身自由的当事人请求撤销婚姻的，应当自恢复人身自由之日起一年内提出。</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试题230：</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因胁迫结婚的，受胁迫的一方可以向人民法院请求撤销婚姻。被非法限制人身自由的当事人请求撤销婚姻的，应当自恢复人身自由之日起</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内提出。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A、三年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B、两年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第一千零五十二条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规定的，</w:t>
      </w:r>
      <w:r>
        <w:rPr>
          <w:rFonts w:hint="eastAsia" w:asciiTheme="minorEastAsia" w:hAnsiTheme="minorEastAsia" w:eastAsiaTheme="minorEastAsia" w:cstheme="minorEastAsia"/>
          <w:color w:val="000000" w:themeColor="text1"/>
          <w:sz w:val="30"/>
          <w:szCs w:val="30"/>
          <w14:textFill>
            <w14:solidFill>
              <w14:schemeClr w14:val="tx1"/>
            </w14:solidFill>
          </w14:textFill>
        </w:rPr>
        <w:t>因胁迫结婚的，受胁迫的一方可以向人民法院请求撤销婚姻。</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请求撤销婚姻的，应当自胁迫行为终止之日起一年内提出。</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被非法限制人身自由的当事人请求撤销婚姻的，应当自恢复人身自由之日起一年内提出。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试题231：</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一方患有重大疾病的，应当在结婚登记前如实告知另一方；不如实告知的，另一方可以向人民法院请求撤销婚姻。请求撤销婚姻的，应当自知道或者应当知道撤销事由之日起</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内提出。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A、三年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B、两年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第一千零五十三条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一方患有重大疾病的，应当在结婚登记前如实告知另一方；不如实告知的，另一方可以向人民法院请求撤销婚姻。</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请求撤销婚姻的，应当自知道或者应当知道撤销事由之日起一年内提出。</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试题232：</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婚姻无效或者被撤销的，无过错方有权请求损害赔偿。</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这种说法是（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A、正确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B、错误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第一千零五十四条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规定的，</w:t>
      </w:r>
      <w:r>
        <w:rPr>
          <w:rFonts w:hint="eastAsia" w:asciiTheme="minorEastAsia" w:hAnsiTheme="minorEastAsia" w:eastAsiaTheme="minorEastAsia" w:cstheme="minorEastAsia"/>
          <w:color w:val="000000" w:themeColor="text1"/>
          <w:sz w:val="30"/>
          <w:szCs w:val="30"/>
          <w14:textFill>
            <w14:solidFill>
              <w14:schemeClr w14:val="tx1"/>
            </w14:solidFill>
          </w14:textFill>
        </w:rPr>
        <w:t>无效的或者被撤销的婚姻自始没有法律约束力，当事人不具有夫妻的权利和义务。同居期间所得的财产，由当事人协议处理；协议不成的，由人民法院根据照顾无过错方的原则判决。</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对重婚导致的无效婚姻的财产处理，不得侵害合法婚姻当事人的财产权益。当事人所生的子女，适用本法关于父母子女的规定。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婚姻无效或者被撤销的，无过错方有权请求损害赔偿。</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试题233：</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夫妻双方平等享有对未成年子女抚养、教育和保护的权利，共同承担对未成年子女抚养、教育和保护的义务。</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这种说法是（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A、正确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B、错误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第一千零五十八条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夫妻双方平等享有对未成年子女抚养、教育和保护的权利，共同承担对未成年子女抚养、教育和保护的义务。</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default"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试题234：</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夫妻在婚姻关系存续期间所得的工资、奖金、劳务报酬，为夫妻的共同财产，归夫妻共同所有</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说法</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u w:val="none"/>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A、正确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B、错误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第一千零六十二条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夫妻在婚姻关系存续期间所得的下列财产，为夫妻的共同财产，归夫妻共同所有:</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(一)工资、奖金、劳务报酬；</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(二)生产、经营、投资的收益；</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(三)知识产权的收益；</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(四)继承或者受赠的财产，但是本法第一千零六十三条第三项规定的除外；</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(五)其他应当归共同所有的财产。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夫妻对共同财产，有平等的处理权。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试题235：</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夫妻在婚姻关系存续期间所得的生产、经营、投资的收益，为夫妻的共同财产，归夫妻共同所有</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说法</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u w:val="none"/>
          <w:lang w:val="en-US"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A、正确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B、错误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第一千零六十二条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夫妻在婚姻关系存续期间所得的下列财产，为夫妻的共同财产，归夫妻共同所有:</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(一)工资、奖金、劳务报酬；</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(二)生产、经营、投资的收益；</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(三)知识产权的收益；</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(四)继承或者受赠的财产，但是本法第一千零六十三条第三项规定的除外；</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(五)其他应当归共同所有的财产。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夫妻对共同财产，有平等的处理权。</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试题236：</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一方的婚前财产为夫妻一方的个人财产</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说法</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A、正确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B、错误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第一千零六十三条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下列财产为夫妻一方的个人财产: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(一)一方的婚前财产；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(二)一方因受到人身损害获得的赔偿或者补偿；</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(三)遗嘱或者赠与合同中确定只归一方的财产；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(四)一方专用的生活用品；</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(五)其他应当归一方的财产。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试题237：</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一方因受到人身损害获得的赔偿或者补偿为夫妻</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共同</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财产</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这种说法是（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A、正确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B、错误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第一千零六十三条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下列财产为夫妻一方的个人财产: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(一)一方的婚前财产；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(二)一方因受到人身损害获得的赔偿或者补偿；</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(三)遗嘱或者赠与合同中确定只归一方的财产；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(四)一方专用的生活用品；</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(五)其他应当归一方的财产。</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试题238：</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一方专用的生活用品为夫妻一方的个人财产</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这种说法是（      ）</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A、正确</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B、错误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第一千零六十三条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下列财产为夫妻一方的个人财产: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(一)一方的婚前财产；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(二)一方因受到人身损害获得的赔偿或者补偿；</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(三)遗嘱或者赠与合同中确定只归一方的财产；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(四)一方专用的生活用品；</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(五)其他应当归一方的财产。</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试题239：</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夫妻双方</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或者夫妻一方事后</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等共同意思表示所负的债务，以及夫妻一方在婚姻关系存续期间以个人名义为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所负的债务，属于夫妻共同债务。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共同签名</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追认</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家庭日常生活需要</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第一千零六十四条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夫妻双方共同签名或者夫妻一方事后追认等共同意思表示所负的债务，以及夫妻一方在婚姻关系存续期间以个人名义为家庭日常生活需要所负的债务，属于夫妻共同债务。</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default"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试题240：</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夫妻一方在婚姻关系存续期间以个人名义超出家庭日常生活需要所负的债务，不属于夫妻共同债务</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说法</w:t>
      </w:r>
      <w:r>
        <w:rPr>
          <w:rFonts w:hint="eastAsia" w:asciiTheme="minorEastAsia" w:hAnsiTheme="minorEastAsia" w:cstheme="minorEastAsia"/>
          <w:b/>
          <w:bCs/>
          <w:color w:val="000000" w:themeColor="text1"/>
          <w:sz w:val="30"/>
          <w:szCs w:val="30"/>
          <w:u w:val="single"/>
          <w:lang w:val="en-US" w:eastAsia="zh-CN"/>
          <w14:textFill>
            <w14:solidFill>
              <w14:schemeClr w14:val="tx1"/>
            </w14:solidFill>
          </w14:textFill>
        </w:rPr>
        <w:t xml:space="preserve">     </w:t>
      </w:r>
    </w:p>
    <w:p>
      <w:pPr>
        <w:keepNext w:val="0"/>
        <w:keepLines w:val="0"/>
        <w:pageBreakBefore w:val="0"/>
        <w:widowControl w:val="0"/>
        <w:numPr>
          <w:ilvl w:val="0"/>
          <w:numId w:val="3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B、错误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第一千零六十四条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夫妻双方共同签名或者夫妻一方事后追</w:t>
      </w:r>
      <w:r>
        <w:rPr>
          <w:rFonts w:hint="eastAsia" w:asciiTheme="minorEastAsia" w:hAnsiTheme="minorEastAsia" w:eastAsiaTheme="minorEastAsia" w:cstheme="minorEastAsia"/>
          <w:color w:val="000000" w:themeColor="text1"/>
          <w:sz w:val="30"/>
          <w:szCs w:val="30"/>
          <w14:textFill>
            <w14:solidFill>
              <w14:schemeClr w14:val="tx1"/>
            </w14:solidFill>
          </w14:textFill>
        </w:rPr>
        <w:t>认等共同意思表示所负的债务，以及夫妻一方在婚姻关系存续期间以个人名义为家庭日常生活需要所负的债务，属于夫妻共同债务。</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夫妻一方在婚姻关系存续期间以个人名义超出家庭日常生活需要所负的债务，不属于夫妻共同债务；但是，债权人能够证明该债务用于夫妻共同生活、共同生产经营或者基于夫妻双方共同意思表示的除外。</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试题241：</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婚姻关系存续期间，一方有隐藏、转移、变卖、毁损、挥霍夫妻共同财产或者伪造夫妻共同债务等严重损害夫妻共同财产利益的行为的，夫妻一方可以向人民法院请求分割共同财产</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这种说法是（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A、正确</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B、错误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第一千零六十六条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婚姻关系存续期间，有下列情形之一的，夫妻一方可以向人民法院请求分割共同财产: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(一)一方有隐藏、转移、变卖、毁损、挥霍夫妻共同财产或者伪造夫妻共同债务等严重损害夫妻共同财产利益的行为；</w:t>
      </w:r>
    </w:p>
    <w:p>
      <w:pPr>
        <w:keepNext w:val="0"/>
        <w:keepLines w:val="0"/>
        <w:pageBreakBefore w:val="0"/>
        <w:widowControl w:val="0"/>
        <w:numPr>
          <w:ilvl w:val="0"/>
          <w:numId w:val="31"/>
        </w:numPr>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一方负有法定扶养义务的人患重大疾病需要医治，另一方不同意支付相关医疗费用。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试题242：</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婚姻关系存续期间，一方负有法定扶养义务的人患重大疾病需要医治，另一方不同意支付相关医疗费用的，夫妻一方可以向人民法院请求分割共同财产</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这种说法是（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A、正确</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B、错误</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第一千零六十六条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婚姻关系存续期间，有下列情形之一的，夫妻一方可以向人民法院请求分割共同财产:</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(一)一方有隐藏、转移、变卖、毁损、挥霍夫妻共同财产或者伪造夫妻共同债务等严重损害夫妻共同财产利益的行为；</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14:textFill>
            <w14:solidFill>
              <w14:schemeClr w14:val="tx1"/>
            </w14:solidFill>
          </w14:textFill>
        </w:rPr>
        <w:t>一方负有法定扶养义务的人患重大疾病需要医治，另一方不同意支付相关医疗费用。</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试题243：</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父母不履行抚养义务的，未成年子女或者不能独立生活的成年子女，有要求父母给付</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的权利。成年子女不履行赡养义务的，缺乏劳动能力或者生活困难的父母，有要求成年子女给付</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的权利。</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抚养费</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赡养费</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sz w:val="30"/>
          <w:szCs w:val="30"/>
          <w:lang w:val="en-US" w:eastAsia="zh-CN"/>
        </w:rPr>
        <w:t>》</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第一千零六十七条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父母不履行抚养义务的，未成年子女或者不能独立生活的成年子女，有要求父母给付抚养费的权利。</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成年子女不履行赡养义务的，缺乏劳动能力或者生活困难的父母，有要求成年子女给付赡养费的权利。</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试题244：</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对亲子关系有异议且有正当理由的，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可以向人民法院提起诉讼，请求确认或者否认亲子关系。</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父或者母</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成年子女</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C、未成年子女</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第一千零七十三条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对亲子关系有异议且有正当理由的，父或者母可以向人民法院提起诉讼，请求确认或者否认亲子关系。</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对亲子关系有异议且有正当理由的，成年子女可以向人民法院提起诉讼，请求确认亲子关系。</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试题245：</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有负担能力的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，对于父母已经死亡或者父母无力抚养的未成年孙子女、外孙子女，有抚养的义务。</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祖父母</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外祖父母</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第一千零七十四条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有负担能力的祖父母、外祖父母，对于父母已经死亡或者父母无力抚养的未成年孙子女、外孙子女，有抚养的义务。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试题246：</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有负担能力的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，对于子女已经死亡或者子女无力赡养的祖父母、外祖父母，有赡养的义务。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孙子女</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、外孙子女</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第一千零七十四条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有负担</w:t>
      </w:r>
      <w:r>
        <w:rPr>
          <w:rFonts w:hint="eastAsia" w:asciiTheme="minorEastAsia" w:hAnsiTheme="minorEastAsia" w:eastAsiaTheme="minorEastAsia" w:cstheme="minorEastAsia"/>
          <w:color w:val="000000" w:themeColor="text1"/>
          <w:sz w:val="30"/>
          <w:szCs w:val="30"/>
          <w14:textFill>
            <w14:solidFill>
              <w14:schemeClr w14:val="tx1"/>
            </w14:solidFill>
          </w14:textFill>
        </w:rPr>
        <w:t>能力的祖父母、外祖父母，对于父母已经死亡或者父母无力抚养的未成年孙子女、外孙子女，有抚养的义务。</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有负担能力的孙子女、外孙子女，对于子女已经死亡或者子女无力赡养的祖父母、外祖父母，有赡养的义务。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试题247：</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有负担能力的兄、姐，对于父母已经死亡或者父母无力抚养的</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，有扶养的义务。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未成年弟</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未成年妹</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C、成年弟</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D、成年妹    </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第一千零七十五条</w:t>
      </w:r>
      <w:r>
        <w:rPr>
          <w:rFonts w:hint="eastAsia" w:asciiTheme="minorEastAsia" w:hAnsiTheme="minorEastAsia" w:cstheme="minorEastAsia"/>
          <w:b w:val="0"/>
          <w:bCs w:val="0"/>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有负担能力的兄、姐，对于父母已经死亡或者父母无力抚养的未成年弟、妹，有扶养的义务。</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由兄、姐扶养长大的有负担能力的弟、妹，对于缺乏劳动能力又缺乏生活来源的兄、姐，有扶养的义务。</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试题248：</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离婚协议应当载明双方自愿离婚的意思表示和对</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等事项协商一致的意见。</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子女抚养</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财产</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债务处理</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第一千零七十六条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夫妻双方自愿离婚的，应当签订书面离婚协议，并亲自到婚姻登记机关申请离婚登记。</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离婚协议应当载明双方自愿离婚的意思表示和对子女抚养、财产以及债务处理等事项协商一致的意见。</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试题249：</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自婚姻登记机关收到离婚登记申请之日起三十日内，任何一方不愿意离婚的，可以向婚姻登记机关撤回离婚登记申请。</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这个时间段称为</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u w:val="none"/>
          <w:lang w:val="en-US" w:eastAsia="zh-CN"/>
          <w14:textFill>
            <w14:solidFill>
              <w14:schemeClr w14:val="tx1"/>
            </w14:solidFill>
          </w14:textFill>
        </w:rPr>
        <w:t>。</w:t>
      </w:r>
    </w:p>
    <w:p>
      <w:pPr>
        <w:keepNext w:val="0"/>
        <w:keepLines w:val="0"/>
        <w:pageBreakBefore w:val="0"/>
        <w:widowControl w:val="0"/>
        <w:numPr>
          <w:ilvl w:val="0"/>
          <w:numId w:val="32"/>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离婚等待期</w:t>
      </w:r>
    </w:p>
    <w:p>
      <w:pPr>
        <w:keepNext w:val="0"/>
        <w:keepLines w:val="0"/>
        <w:pageBreakBefore w:val="0"/>
        <w:widowControl w:val="0"/>
        <w:numPr>
          <w:ilvl w:val="0"/>
          <w:numId w:val="32"/>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离婚冷静期</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第一千零七十七条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自婚姻登记机关收到离婚登记申请之日起三十日内，任何一方不愿意离婚的，可以向婚姻登记机关撤回离婚登记申请。</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前款规定期限届满后三十日内，双方应当亲自到婚姻登记机关申请发给离婚证；未申请的，视为撤回离婚登记申请。</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试题250：具有</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调解无效的，应当准予离婚</w:t>
      </w:r>
      <w:r>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t>。</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重婚或者与他人同居</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实施家庭暴力或者虐待、遗弃家庭成员</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有赌博、吸毒等恶习屡教不改</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因感情不和分居满二年</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E、</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其他导致夫妻感情破裂的情形</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ABCDE</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第一千零七十九条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夫妻一方要求离婚的，可以由有关组织进行调解或者直接向人民法院提起离婚诉讼。</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人民法院审理离婚案件，应当进行调解；如果感情确已破裂，调解无效的，应当准予离婚。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有下列情形之一，调解无效的，应当准予离婚: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(一)重婚或者与他人同居；</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(二)实施家庭暴力或者虐待、遗弃家庭成员；</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(三)有赌博、吸毒等恶习屡教不改；</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(四)因感情不和分居满二年；</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(五)其他导致夫妻感情破裂的情形。</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一方被宣告失踪，另一方提起离婚诉讼的，应当准予离婚。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经人民法院判决不准离婚后，双方又分居满一年，一方再次提起离婚诉讼的，应当准予离婚。</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试题251</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一方被宣告失踪，另一方提起离婚诉讼的，</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准予离婚。</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A、不</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应当</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应当</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B</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第一千零七十九条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夫妻一方要求离婚的，可以由有关组织进行调解或者直接向人民法院提起离婚诉讼。</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人民法院审理离婚案件，应当进行调解；如果感情确已破裂，调解无效的，应当准予离婚。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有下列情形之一，调解无效的，应当准予离婚: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(一)重婚或者与他人同居；</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(二)实施家庭暴力或者虐待、遗弃家庭成员；</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(三)有赌博、吸毒等恶习屡教不改；</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(四)因感情不和分居满二年；</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(五)其他导致夫妻感情破裂的情形。</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一方被宣告失踪，另一方提起离婚诉讼的，应当准予离婚。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经人民法院判决不准离婚后，双方又分居满一年，一方再次提起离婚诉讼的，应当准予离婚。</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14:textFill>
            <w14:solidFill>
              <w14:schemeClr w14:val="tx1"/>
            </w14:solidFill>
          </w14:textFill>
        </w:rPr>
      </w:pPr>
      <w:r>
        <w:rPr>
          <w:rFonts w:hint="eastAsia" w:asciiTheme="minorEastAsia" w:hAnsiTheme="minorEastAsia" w:cstheme="minorEastAsia"/>
          <w:b/>
          <w:bCs/>
          <w:color w:val="000000" w:themeColor="text1"/>
          <w:sz w:val="30"/>
          <w:szCs w:val="30"/>
          <w:lang w:val="en-US" w:eastAsia="zh-CN"/>
          <w14:textFill>
            <w14:solidFill>
              <w14:schemeClr w14:val="tx1"/>
            </w14:solidFill>
          </w14:textFill>
        </w:rPr>
        <w:t>试题252：</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经人民法院判决不准离婚后，双方又分居满</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，一方再次提起离婚诉讼的，应当准予离婚。</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A、三年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B、两年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14:textFill>
            <w14:solidFill>
              <w14:schemeClr w14:val="tx1"/>
            </w14:solidFill>
          </w14:textFill>
        </w:rPr>
        <w:t>一年</w:t>
      </w:r>
    </w:p>
    <w:p>
      <w:pPr>
        <w:keepNext w:val="0"/>
        <w:keepLines w:val="0"/>
        <w:pageBreakBefore w:val="0"/>
        <w:widowControl w:val="0"/>
        <w:numPr>
          <w:ilvl w:val="0"/>
          <w:numId w:val="0"/>
        </w:numPr>
        <w:kinsoku w:val="0"/>
        <w:wordWrap/>
        <w:overflowPunct w:val="0"/>
        <w:topLinePunct w:val="0"/>
        <w:autoSpaceDE w:val="0"/>
        <w:autoSpaceDN w:val="0"/>
        <w:bidi w:val="0"/>
        <w:adjustRightInd w:val="0"/>
        <w:snapToGrid w:val="0"/>
        <w:spacing w:beforeAutospacing="0" w:afterAutospacing="0" w:line="520" w:lineRule="exact"/>
        <w:ind w:left="0" w:lef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 C</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right="0" w:rightChars="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right="0" w:rightChars="0" w:firstLine="600"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30"/>
          <w:szCs w:val="30"/>
          <w14:textFill>
            <w14:solidFill>
              <w14:schemeClr w14:val="tx1"/>
            </w14:solidFill>
          </w14:textFill>
        </w:rPr>
        <w:t>第一千零七十九条</w:t>
      </w:r>
      <w:r>
        <w:rPr>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Fonts w:hint="eastAsia" w:asciiTheme="minorEastAsia" w:hAnsiTheme="minorEastAsia" w:eastAsiaTheme="minorEastAsia" w:cstheme="minorEastAsia"/>
          <w:color w:val="000000" w:themeColor="text1"/>
          <w:sz w:val="30"/>
          <w:szCs w:val="30"/>
          <w14:textFill>
            <w14:solidFill>
              <w14:schemeClr w14:val="tx1"/>
            </w14:solidFill>
          </w14:textFill>
        </w:rPr>
        <w:t>夫妻一方要求离婚的，可以由有关组织进行调解或者直接向人民法院提起离婚诉讼。</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14:textFill>
            <w14:solidFill>
              <w14:schemeClr w14:val="tx1"/>
            </w14:solidFill>
          </w14:textFill>
        </w:rPr>
        <w:t>人民法院审理离婚案件，应当进行调解；如果感情确已破裂，调解无效的，应当准予离婚。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有下列情形之一，调解无效的，应当准予离婚: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(一)重婚或者与他人同居；</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(二)实施家庭暴力或者虐待、遗弃家庭成员；</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(三)有赌博、吸毒等恶习屡教不改；</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(四)因感情不和分居满二年；</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(五)其他导致夫妻感情破裂的情形。</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一方被宣告失踪，另一方提起离婚诉讼的，应当准予离婚。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14:textFill>
            <w14:solidFill>
              <w14:schemeClr w14:val="tx1"/>
            </w14:solidFill>
          </w14:textFill>
        </w:rPr>
        <w:t>经人民法院判决不准离婚后，双方又分居满一年，一方再次提起离婚诉讼的，应当准予离婚。</w:t>
      </w:r>
      <w:r>
        <w:rPr>
          <w:rFonts w:hint="eastAsia" w:asciiTheme="minorEastAsia" w:hAnsiTheme="minorEastAsia" w:eastAsiaTheme="minorEastAsia" w:cstheme="minorEastAsia"/>
          <w:color w:val="000000" w:themeColor="text1"/>
          <w:sz w:val="30"/>
          <w:szCs w:val="30"/>
          <w14:textFill>
            <w14:solidFill>
              <w14:schemeClr w14:val="tx1"/>
            </w14:solidFill>
          </w14:textFill>
        </w:rPr>
        <w:br w:type="textWrapping"/>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试题253：</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一般情况下，</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女方</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处于以下哪些生理时期时，</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男方不得提出离婚；</w:t>
      </w:r>
    </w:p>
    <w:p>
      <w:pPr>
        <w:pStyle w:val="8"/>
        <w:keepNext w:val="0"/>
        <w:keepLines w:val="0"/>
        <w:pageBreakBefore w:val="0"/>
        <w:widowControl w:val="0"/>
        <w:numPr>
          <w:ilvl w:val="0"/>
          <w:numId w:val="33"/>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怀孕期间</w:t>
      </w:r>
    </w:p>
    <w:p>
      <w:pPr>
        <w:pStyle w:val="8"/>
        <w:keepNext w:val="0"/>
        <w:keepLines w:val="0"/>
        <w:pageBreakBefore w:val="0"/>
        <w:widowControl w:val="0"/>
        <w:numPr>
          <w:ilvl w:val="0"/>
          <w:numId w:val="33"/>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分娩后一年内</w:t>
      </w:r>
    </w:p>
    <w:p>
      <w:pPr>
        <w:pStyle w:val="8"/>
        <w:keepNext w:val="0"/>
        <w:keepLines w:val="0"/>
        <w:pageBreakBefore w:val="0"/>
        <w:widowControl w:val="0"/>
        <w:numPr>
          <w:ilvl w:val="0"/>
          <w:numId w:val="33"/>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终止妊娠后六个月内</w:t>
      </w:r>
    </w:p>
    <w:p>
      <w:pPr>
        <w:pStyle w:val="8"/>
        <w:keepNext w:val="0"/>
        <w:keepLines w:val="0"/>
        <w:pageBreakBefore w:val="0"/>
        <w:widowControl w:val="0"/>
        <w:numPr>
          <w:ilvl w:val="0"/>
          <w:numId w:val="33"/>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终止妊娠后</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一年</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内</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正确答案：ABC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第一千零八十二条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215" w:name="No3174_B5Z4T1082K1"/>
      <w:bookmarkEnd w:id="215"/>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女方在怀孕期间、分娩后一年内或者终止妊娠后六个月内，男方不得提出离婚；但是，女方提出离婚或者人民法院认为确有必要受理男方离婚请求的除外。</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216" w:name="No3177_B5Z4T1084"/>
      <w:bookmarkEnd w:id="216"/>
      <w:bookmarkStart w:id="217" w:name="No3175_B5Z4T1083"/>
      <w:bookmarkEnd w:id="217"/>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试题254：</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离婚后，父母对于子女仍有</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_____、_____和_____</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权利和义务。</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抚养</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B、照看 C、</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保护</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 xml:space="preserve"> D、</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教育</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正确答案：ACD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第一千零八十四条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第二款规定</w:t>
      </w:r>
      <w:bookmarkStart w:id="218" w:name="No3179_B5Z4T1084K2"/>
      <w:bookmarkEnd w:id="218"/>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离婚后，父母对于子女仍有抚养、教育、保护的权利和义务。</w:t>
      </w:r>
      <w:bookmarkStart w:id="219" w:name="No3180_B5Z4T1084K3"/>
      <w:bookmarkEnd w:id="219"/>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试题255：离婚时，子女已满_____周岁的，抚养权应当尊重其真实意愿。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A、二周岁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B、六周岁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八周岁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D、十周岁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第一千零八十四条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第三款规定</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离婚后，不满两周岁的子女，以由母亲直接抚养为原则。已满两周岁的子女，父母双方对抚养问题协议不成的，由人民法院根据双方的具体情况，按照最有利于未成年子女的原则判决。子女已满八周岁的，应当尊重其真实意愿。</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试题256：</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离婚时，夫妻的共同财产由双方协议处理；协议不成的，由人民法院根据财产的具体情况，按照</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照顾</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_____、_____和_____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权益的原则判决。</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照顾子女</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B、经济困难方</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女方</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无过错方</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正确答案：ACD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20" w:name="No3184_B5Z4T1086"/>
      <w:bookmarkEnd w:id="220"/>
      <w:bookmarkStart w:id="221" w:name="No3181_B5Z4T1085"/>
      <w:bookmarkEnd w:id="221"/>
      <w:bookmarkStart w:id="222" w:name="No3188_B5Z4T1087"/>
      <w:bookmarkEnd w:id="222"/>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第一千零八十七条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第一款规定</w:t>
      </w:r>
      <w:bookmarkStart w:id="223" w:name="No3189_B5Z4T1087K1"/>
      <w:bookmarkEnd w:id="223"/>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离婚时，夫妻的共同财产由双方协议处理；协议不成的，由人民法院根据财产的具体情况，按照照顾子女、女方和无过错方权益的原则判决。</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试题257：</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夫妻一方因</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_____、_____和_____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抚育子女、照料老年人、协助另一方工作等负担较多义务的，离婚时有权向另一方请求补偿。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抚育</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子女</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B、协助另一方工作</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照料老年人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D、承担家务较多</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24" w:name="No3191_B5Z4T1088"/>
      <w:bookmarkEnd w:id="224"/>
      <w:bookmarkStart w:id="225" w:name="No3190_B5Z4T1087K2"/>
      <w:bookmarkEnd w:id="225"/>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第一千零八十八条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226" w:name="No3192_B5Z4T1088K1"/>
      <w:bookmarkEnd w:id="226"/>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夫妻一方因抚育子女、照料老年人、协助另一方工作等负担较多义务的，离婚时有权向另一方请求补偿，另一方应当给予补偿。具体办法由双方协议；协议不成的，由人民法院判决。</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227" w:name="No3193_B5Z4T1089"/>
      <w:bookmarkEnd w:id="227"/>
      <w:bookmarkStart w:id="228" w:name="No3197_B5Z4T1091"/>
      <w:bookmarkEnd w:id="228"/>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试题258：</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有下列情形之一，导致离婚的，无过错方有权请求损害赔偿：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重婚；</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与他人同居；</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实施家庭暴力；</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虐待、遗弃家庭成员</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第一千零九十一条</w:t>
      </w:r>
      <w:bookmarkStart w:id="229" w:name="No3198_B5Z4T1091K1"/>
      <w:bookmarkEnd w:id="229"/>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有下列情形之一，导致离婚的，无过错方有权请求损害赔偿：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30" w:name="No3199_B5Z4T1091K1X1"/>
      <w:bookmarkEnd w:id="230"/>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（一）重婚；</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31" w:name="No3200_B5Z4T1091K1X2"/>
      <w:bookmarkEnd w:id="231"/>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（二）与他人同居；</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32" w:name="No3201_B5Z4T1091K1X3"/>
      <w:bookmarkEnd w:id="232"/>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（三）实施家庭暴力；</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33" w:name="No3202_B5Z4T1091K1X4"/>
      <w:bookmarkEnd w:id="233"/>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（四）虐待、遗弃家庭成员；</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34" w:name="No3203_B5Z4T1091K1X5"/>
      <w:bookmarkEnd w:id="234"/>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（五）有其他重大过错。</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bookmarkStart w:id="235" w:name="No3204_B5Z4T1092"/>
      <w:bookmarkEnd w:id="235"/>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试题259：离婚时，夫妻一方有以下哪些情形，该方可以少分</w:t>
      </w: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或者不分</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夫妻共同</w:t>
      </w: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财产：</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毁损夫妻共同财产</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挥霍夫妻共同财产</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实施家庭暴力；</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伪造夫妻共同债务</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第一千零九十二条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236" w:name="No3205_B5Z4T1092K1"/>
      <w:bookmarkEnd w:id="236"/>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夫妻一方隐藏、转移、变卖、毁损、挥霍夫妻共同财产，或者伪造夫妻共同债务企图侵占另一方财产的，在离婚分割夫妻共同财产时，对该方可以少分或者不分。离婚后，另一方发现有上述行为的，可以向人民法院提起诉讼，请求再次分割夫妻共同财产。</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试题260：</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下列个人、组织可以作送养人：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孤儿的</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直系亲属</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有特殊困难无力抚养子女的生父母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C、村委会、居委会</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儿童福利机构</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正确答案：BD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37" w:name="No3213_B5Z5J1T1094"/>
      <w:bookmarkEnd w:id="237"/>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第一千零九十四条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238" w:name="No3214_B5Z5J1T1094K1"/>
      <w:bookmarkEnd w:id="238"/>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下列个人、组织可以作送养人：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39" w:name="No3215_B5Z5J1T1094K1X1"/>
      <w:bookmarkEnd w:id="239"/>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（一）孤儿的监护人；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40" w:name="No3216_B5Z5J1T1094K1X2"/>
      <w:bookmarkEnd w:id="240"/>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（二）儿童福利机构；</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41" w:name="No3217_B5Z5J1T1094K1X3"/>
      <w:bookmarkEnd w:id="241"/>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（三）有特殊困难无力抚养子女的生父母。</w:t>
      </w:r>
      <w:bookmarkStart w:id="242" w:name="No3218_B5Z5J1T1095"/>
      <w:bookmarkEnd w:id="242"/>
      <w:bookmarkStart w:id="243" w:name="No3224_B5Z5J1T1098"/>
      <w:bookmarkEnd w:id="243"/>
      <w:bookmarkStart w:id="244" w:name="No3222_B5Z5J1T1097"/>
      <w:bookmarkEnd w:id="244"/>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试题261：收养人应当年满</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_____</w:t>
      </w: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周岁。</w:t>
      </w:r>
    </w:p>
    <w:p>
      <w:pPr>
        <w:pStyle w:val="8"/>
        <w:keepNext w:val="0"/>
        <w:keepLines w:val="0"/>
        <w:pageBreakBefore w:val="0"/>
        <w:widowControl w:val="0"/>
        <w:numPr>
          <w:ilvl w:val="0"/>
          <w:numId w:val="34"/>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w:t>
      </w:r>
    </w:p>
    <w:p>
      <w:pPr>
        <w:pStyle w:val="8"/>
        <w:keepNext w:val="0"/>
        <w:keepLines w:val="0"/>
        <w:pageBreakBefore w:val="0"/>
        <w:widowControl w:val="0"/>
        <w:numPr>
          <w:ilvl w:val="0"/>
          <w:numId w:val="34"/>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三十五</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C、四十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D、四十五</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第一千零九十八条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245" w:name="No3225_B5Z5J1T1098K1"/>
      <w:bookmarkEnd w:id="245"/>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收养人应当同时具备下列条件：</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46" w:name="No3226_B5Z5J1T1098K1X1"/>
      <w:bookmarkEnd w:id="246"/>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（一）无子女或者只有一名子女；</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47" w:name="No3227_B5Z5J1T1098K1X2"/>
      <w:bookmarkEnd w:id="247"/>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（二）有抚养、教育和保护被收养人的能力；</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48" w:name="No3228_B5Z5J1T1098K1X3"/>
      <w:bookmarkEnd w:id="248"/>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（三）未患有在医学上认为不应当收养子女的疾病；</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49" w:name="No3229_B5Z5J1T1098K1X4"/>
      <w:bookmarkEnd w:id="249"/>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（四）无不利于被收养人健康成长的违法犯罪记录；</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50" w:name="No3230_B5Z5J1T1098K1X5"/>
      <w:bookmarkEnd w:id="250"/>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（五）年满三十周岁。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试题262：</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无子女的收养人可以收养</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名子女。</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A、一名</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两名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C、三名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D、不受限制</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第一千一百条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无子女的收养人可以收养两名子女；有子女的收养人只能收养一名子女。</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试题263：</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无子女的收养人可以收养两名子女；有子女的收养人只能收养一名子女。</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但</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收养</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_____、_____或者_____</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可以不受前款和本法第一千零九十八条第一项</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收养人必须</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无子女或者只有一名子女的规定限制</w:t>
      </w: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孤儿</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、残疾未成年人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儿童福利机构抚养的查找不到生父母的未成年人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三代以内旁系同辈血亲的子女</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51" w:name="No3234_B5Z5J1T1100"/>
      <w:bookmarkEnd w:id="251"/>
      <w:bookmarkStart w:id="252" w:name="No3231_B5Z5J1T1099"/>
      <w:bookmarkEnd w:id="252"/>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第一千一百条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bookmarkStart w:id="253" w:name="No3235_B5Z5J1T1100K1"/>
      <w:bookmarkEnd w:id="253"/>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无子女的收养人可以收养两名子女；有子女的收养人只能收养一名子女。</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54" w:name="No3236_B5Z5J1T1100K2"/>
      <w:bookmarkEnd w:id="254"/>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收养孤儿、残疾未成年人或者儿童福利机构抚养的查找不到生父母的未成年人，可以不受前款和本法第一千零九十八条第一项规定的限制。</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试题264：</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无配偶者收养异性子女的，收养人与被收养人的年龄应当相差</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以上。</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四十周岁</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四十五周岁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C、三十周岁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D、三十五周岁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第一千一百零二条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255" w:name="No3240_B5Z5J1T1102K1"/>
      <w:bookmarkEnd w:id="255"/>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无配偶者收养异性子女的，收养人与被收养人的年龄应当相差四十周岁以上。</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256" w:name="No3237_B5Z5J1T1101"/>
      <w:bookmarkEnd w:id="256"/>
      <w:bookmarkStart w:id="257" w:name="No3285_B6"/>
      <w:bookmarkEnd w:id="257"/>
      <w:bookmarkStart w:id="258" w:name="No3241_B5Z5J1T1103"/>
      <w:bookmarkEnd w:id="258"/>
      <w:r>
        <w:rPr>
          <w:rStyle w:val="13"/>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试题265：</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受遗赠人应当在知道受遗赠后</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_____日</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内，作出接受或者放弃受遗赠的表示；到期没有表示的，视为放弃受遗赠。</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A、三</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三十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C、六十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D、九十</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59" w:name="No3294_B6Z1T1122"/>
      <w:bookmarkEnd w:id="259"/>
      <w:bookmarkStart w:id="260" w:name="No3286_B6Z1"/>
      <w:bookmarkEnd w:id="260"/>
      <w:bookmarkStart w:id="261" w:name="No3299_B6Z1T1124"/>
      <w:bookmarkEnd w:id="261"/>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第一千一百二十四条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第二款规定，</w:t>
      </w:r>
      <w:bookmarkStart w:id="262" w:name="No3301_B6Z1T1124K2"/>
      <w:bookmarkEnd w:id="262"/>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受遗赠人应当在知道受遗赠后六十日内，作出接受或者放弃受遗赠的表示；到期没有表示的，视为放弃受遗赠。</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263" w:name="No3302_B6Z1T1125"/>
      <w:bookmarkEnd w:id="263"/>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试题266：</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继承人有</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以下哪些</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行为，确有悔改表现，被继承人表示宽恕或者事后在遗嘱中将其列为继承人的，该继承人不丧失继承权。</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争夺遗产而杀害其他继承人</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、遗弃被继承人，或者虐待被继承人情节严重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伪造、篡改、隐匿或者销毁遗嘱，情节严重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以欺诈、胁迫手段迫使或者妨碍被继承人设立、变更或者撤回遗嘱，情节严重。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正确答案：BCD</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第一千一百二十五条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264" w:name="No3303_B6Z1T1125K1"/>
      <w:bookmarkEnd w:id="264"/>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继承人有下列行为之一的，丧失继承权：</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65" w:name="No3304_B6Z1T1125K1X1"/>
      <w:bookmarkEnd w:id="265"/>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（一）故意杀害被继承人；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66" w:name="No3305_B6Z1T1125K1X2"/>
      <w:bookmarkEnd w:id="266"/>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（二）为争夺遗产而杀害其他继承人；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67" w:name="No3306_B6Z1T1125K1X3"/>
      <w:bookmarkEnd w:id="267"/>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（三）遗弃被继承人，或者虐待被继承人情节严重；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68" w:name="No3307_B6Z1T1125K1X4"/>
      <w:bookmarkEnd w:id="268"/>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（四）伪造、篡改、隐匿或者销毁遗嘱，情节严重；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69" w:name="No3308_B6Z1T1125K1X5"/>
      <w:bookmarkEnd w:id="269"/>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（五）以欺诈、胁迫手段迫使或者妨碍被继承人设立、变更或者撤回遗嘱，情节严重。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70" w:name="No3309_B6Z1T1125K2"/>
      <w:bookmarkEnd w:id="270"/>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继承人有前款第三项至第五项行为，确有悔改表现，被继承人表示宽恕或者事后在遗嘱中将其列为继承人的，该继承人不丧失继承权。</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71" w:name="No3310_B6Z1T1125K3"/>
      <w:bookmarkEnd w:id="271"/>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受遗赠人有本条第一款规定行为的，丧失受遗赠权。</w:t>
      </w:r>
      <w:bookmarkStart w:id="272" w:name="No3352_B6Z3T1138"/>
      <w:bookmarkEnd w:id="272"/>
      <w:bookmarkStart w:id="273" w:name="No3341_B6Z3T1133K2"/>
      <w:bookmarkEnd w:id="273"/>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试题267：</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打印遗嘱应当有两个以上见证人在场见证。遗嘱人和见证人应当在遗嘱</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签名，注明年、月、日。</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A、每一页</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尾页</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C、第一页</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D、骑缝</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highlight w:val="none"/>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highlight w:val="none"/>
          <w:lang w:val="zh-CN" w:eastAsia="zh-CN"/>
          <w14:textFill>
            <w14:solidFill>
              <w14:schemeClr w14:val="tx1"/>
            </w14:solidFill>
          </w14:textFill>
        </w:rPr>
        <w:t>第一千一百三十六条</w:t>
      </w:r>
      <w:bookmarkStart w:id="274" w:name="No3349_B6Z3T1136K1"/>
      <w:bookmarkEnd w:id="274"/>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打印遗嘱应当有两个以上见证人在场见证。遗嘱人和见证人应当在遗嘱每一页签名，注明年、月、日。</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试题268：</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下列人员不能作为遗嘱见证人：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无民事行为能力人、限制民事行为能力人以及其他不具有见证能力的人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、继承人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与继承人、受遗赠人有利害关系的人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受遗赠人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highlight w:val="none"/>
          <w:lang w:val="zh-CN" w:eastAsia="zh-CN"/>
          <w14:textFill>
            <w14:solidFill>
              <w14:schemeClr w14:val="tx1"/>
            </w14:solidFill>
          </w14:textFill>
        </w:rPr>
        <w:t>第一千一百四十条</w:t>
      </w:r>
      <w:r>
        <w:rPr>
          <w:rStyle w:val="9"/>
          <w:rFonts w:hint="eastAsia" w:asciiTheme="minorEastAsia" w:hAnsiTheme="minorEastAsia" w:eastAsiaTheme="minorEastAsia" w:cstheme="minorEastAsia"/>
          <w:b w:val="0"/>
          <w:bCs w:val="0"/>
          <w:color w:val="000000" w:themeColor="text1"/>
          <w:sz w:val="30"/>
          <w:szCs w:val="30"/>
          <w:highlight w:val="none"/>
          <w:lang w:val="en-US" w:eastAsia="zh-CN"/>
          <w14:textFill>
            <w14:solidFill>
              <w14:schemeClr w14:val="tx1"/>
            </w14:solidFill>
          </w14:textFill>
        </w:rPr>
        <w:t>规定，</w:t>
      </w:r>
      <w:bookmarkStart w:id="275" w:name="No3357_B6Z3T1140K1"/>
      <w:bookmarkEnd w:id="275"/>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下列人员不能作为遗嘱见证人：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76" w:name="No3358_B6Z3T1140K1X1"/>
      <w:bookmarkEnd w:id="276"/>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（一）无民事行为能力人、限制民事行为能力人以及其他不具有见证能力的人；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77" w:name="No3359_B6Z3T1140K1X2"/>
      <w:bookmarkEnd w:id="277"/>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（二）继承人、受遗赠人；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78" w:name="No3360_B6Z3T1140K1X3"/>
      <w:bookmarkEnd w:id="278"/>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（三）与继承人、受遗赠人有利害关系的人。</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试题269：</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立有数份遗嘱，内容相抵触的，以</w:t>
      </w:r>
      <w:r>
        <w:rPr>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为准。</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最后的遗嘱</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公正遗嘱</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C、自书遗嘱</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D、打印遗嘱</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279" w:name="No3361_B6Z3T1141"/>
      <w:bookmarkEnd w:id="279"/>
      <w:bookmarkStart w:id="280" w:name="No3354_B6Z3T1139"/>
      <w:bookmarkEnd w:id="280"/>
      <w:bookmarkStart w:id="281" w:name="No3363_B6Z3T1142"/>
      <w:bookmarkEnd w:id="281"/>
      <w:bookmarkStart w:id="282" w:name="No3356_B6Z3T1140"/>
      <w:bookmarkEnd w:id="282"/>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第一千一百四十二条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第三款</w:t>
      </w:r>
      <w:bookmarkStart w:id="283" w:name="No3366_B6Z3T1142K3"/>
      <w:bookmarkEnd w:id="283"/>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立有数份遗嘱，内容相抵触的，以最后的遗嘱为准。</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284" w:name="No3372_B6Z3T1144"/>
      <w:bookmarkEnd w:id="284"/>
      <w:bookmarkStart w:id="285" w:name="No3367_B6Z3T1143"/>
      <w:bookmarkEnd w:id="285"/>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试题270：以下哪些人有资格担任遗产管理人：</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遗嘱执行人</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继承人推选</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的人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继承人共同担任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被继承人生前住所地的民政部门或者村民委员会</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286" w:name="No3374_B6Z4"/>
      <w:bookmarkEnd w:id="286"/>
      <w:bookmarkStart w:id="287" w:name="No3375_B6Z4T1145"/>
      <w:bookmarkEnd w:id="287"/>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第一千一百四十五条 </w:t>
      </w:r>
      <w:bookmarkStart w:id="288" w:name="No3376_B6Z4T1145K1"/>
      <w:bookmarkEnd w:id="288"/>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继承开始后，遗嘱执行人为遗产管理人；没有遗嘱执行人的，继承人应当及时推选遗产管理人；继承人未推选的，由继承人共同担任遗产管理人；没有继承人或者继承人均放弃继承的，由被继承人生前住所地的民政部门或者村民委员会担任遗产管理人。</w:t>
      </w:r>
      <w:bookmarkStart w:id="289" w:name="No3380_B6Z4T1147K1"/>
      <w:bookmarkEnd w:id="289"/>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290" w:name="No3412_B6Z4T1157"/>
      <w:bookmarkEnd w:id="290"/>
      <w:bookmarkStart w:id="291" w:name="No3377_B6Z4T1146"/>
      <w:bookmarkEnd w:id="291"/>
      <w:bookmarkStart w:id="292" w:name="No3436_B7Z1T1167"/>
      <w:bookmarkEnd w:id="292"/>
      <w:bookmarkStart w:id="293" w:name="No3400_B6Z4T1154"/>
      <w:bookmarkEnd w:id="293"/>
      <w:bookmarkStart w:id="294" w:name="No3389_B6Z4T1149"/>
      <w:bookmarkEnd w:id="294"/>
      <w:bookmarkStart w:id="295" w:name="No3411_B6Z4T1156K2"/>
      <w:bookmarkEnd w:id="295"/>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试题271：</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侵权行为危及他人人身、财产安全的，被侵权人有权请求侵权人承担</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______、_______和_______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等侵权责任</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停止侵害</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排除妨碍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消除危险</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D、承担违约责任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highlight w:val="none"/>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第一千一百六十七条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296" w:name="No3437_B7Z1T1167K1"/>
      <w:bookmarkEnd w:id="296"/>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侵权行为危及他人人身、财产安全的，被侵权人有权请求侵权人承担停止侵害、排除妨碍、消除危险等侵权责任。</w:t>
      </w:r>
      <w:bookmarkStart w:id="297" w:name="No3445_B7Z1T1171"/>
      <w:bookmarkEnd w:id="297"/>
      <w:bookmarkStart w:id="298" w:name="No3461_B7Z1T1178"/>
      <w:bookmarkEnd w:id="298"/>
      <w:bookmarkStart w:id="299" w:name="No3480_B7Z2T1186"/>
      <w:bookmarkEnd w:id="299"/>
      <w:bookmarkStart w:id="300" w:name="No3453_B7Z1T1175"/>
      <w:bookmarkEnd w:id="300"/>
      <w:bookmarkStart w:id="301" w:name="No3460_B7Z1T1177K2"/>
      <w:bookmarkEnd w:id="301"/>
      <w:bookmarkStart w:id="302" w:name="No3442_B7Z1T1169K2"/>
      <w:bookmarkEnd w:id="302"/>
      <w:bookmarkStart w:id="303" w:name="No3484_B7Z3"/>
      <w:bookmarkEnd w:id="303"/>
      <w:bookmarkStart w:id="304" w:name="No3466_B7Z2T1180"/>
      <w:bookmarkEnd w:id="304"/>
      <w:bookmarkStart w:id="305" w:name="No3455_B7Z1T1176"/>
      <w:bookmarkEnd w:id="305"/>
      <w:bookmarkStart w:id="306" w:name="No3443_B7Z1T1170"/>
      <w:bookmarkEnd w:id="306"/>
      <w:bookmarkStart w:id="307" w:name="No3438_B7Z1T1168"/>
      <w:bookmarkEnd w:id="307"/>
      <w:bookmarkStart w:id="308" w:name="No3457_B7Z1T1176K2"/>
      <w:bookmarkEnd w:id="308"/>
      <w:bookmarkStart w:id="309" w:name="No3468_B7Z2T1181"/>
      <w:bookmarkEnd w:id="309"/>
      <w:bookmarkStart w:id="310" w:name="No3440_B7Z1T1169"/>
      <w:bookmarkEnd w:id="310"/>
      <w:bookmarkStart w:id="311" w:name="No3447_B7Z1T1172"/>
      <w:bookmarkEnd w:id="311"/>
      <w:bookmarkStart w:id="312" w:name="No3449_B7Z1T1173"/>
      <w:bookmarkEnd w:id="312"/>
      <w:bookmarkStart w:id="313" w:name="No3458_B7Z1T1177"/>
      <w:bookmarkEnd w:id="313"/>
      <w:bookmarkStart w:id="314" w:name="No3451_B7Z1T1174"/>
      <w:bookmarkEnd w:id="314"/>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bookmarkStart w:id="315" w:name="No3465_B7Z2T1179K1"/>
      <w:bookmarkEnd w:id="315"/>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试题272：</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侵害他人造成人身损害的，应当赔偿</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的范围</w:t>
      </w:r>
      <w:r>
        <w:rPr>
          <w:rStyle w:val="10"/>
          <w:rFonts w:hint="eastAsia" w:asciiTheme="minorEastAsia" w:hAnsiTheme="minorEastAsia" w:eastAsiaTheme="minorEastAsia" w:cstheme="minorEastAsia"/>
          <w:b/>
          <w:bCs/>
          <w:color w:val="000000" w:themeColor="text1"/>
          <w:sz w:val="30"/>
          <w:szCs w:val="30"/>
          <w:u w:val="single"/>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医疗费、护理费</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交通费</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营养费、住院伙食补助费</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D、误工费</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E、</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辅助器具费和残疾赔偿金</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F、</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丧葬费和死亡赔偿金</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正确答案：ABCDEF</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highlight w:val="none"/>
          <w:lang w:val="zh-CN" w:eastAsia="zh-CN"/>
          <w14:textFill>
            <w14:solidFill>
              <w14:schemeClr w14:val="tx1"/>
            </w14:solidFill>
          </w14:textFill>
        </w:rPr>
        <w:t>第一千一百七十九条，</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侵害他人造成人身损害的，应当赔偿医疗费、护理费、交通费、营养费、住院伙食补助费等为治疗和康复支出的合理费用，以及因误工减少的收入。造成残疾的，还应当赔偿辅助器具费和残疾赔偿金；造成死亡的，还应当赔偿丧葬费和死亡赔偿金。</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316" w:name="No3490_B7Z3T1190"/>
      <w:bookmarkEnd w:id="316"/>
      <w:bookmarkStart w:id="317" w:name="No3493_B7Z3T1191"/>
      <w:bookmarkEnd w:id="317"/>
      <w:bookmarkStart w:id="318" w:name="No3488_B7Z3T1189"/>
      <w:bookmarkEnd w:id="318"/>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试题273：</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劳务派遣期间，被派遣的工作人员因执行工作任务造成他人损害的，由</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承担侵权责任</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劳务派遣单位有过错的，承担相应的责任。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接受劳务派遣的用工单位</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、劳务派遣单位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C、被派遣的工作人员</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D、承担违约责任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第一千一百九十一条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第二款规定，</w:t>
      </w:r>
      <w:bookmarkStart w:id="319" w:name="No3495_B7Z3T1191K2"/>
      <w:bookmarkEnd w:id="319"/>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劳务派遣期间，被派遣的工作人员因执行工作任务造成他人损害的，由接受劳务派遣的用工单位承担侵权责任；劳务派遣单位有过错的，承担相应的责任。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试题274：</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网络服务提供者知道或者应当知道网络用户利用其网络服务侵害他人民事权益，未采取必要措施的，与该网络用户承担</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责</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A、全部责任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按份责任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C、补充责任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连带责任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20" w:name="No3501_B7Z3T1194"/>
      <w:bookmarkEnd w:id="320"/>
      <w:bookmarkStart w:id="321" w:name="No3510_B7Z3T1197"/>
      <w:bookmarkEnd w:id="321"/>
      <w:bookmarkStart w:id="322" w:name="No3503_B7Z3T1195"/>
      <w:bookmarkEnd w:id="322"/>
      <w:bookmarkStart w:id="323" w:name="No3499_B7Z3T1193"/>
      <w:bookmarkEnd w:id="323"/>
      <w:bookmarkStart w:id="324" w:name="No3507_B7Z3T1196"/>
      <w:bookmarkEnd w:id="324"/>
      <w:bookmarkStart w:id="325" w:name="No3496_B7Z3T1192"/>
      <w:bookmarkEnd w:id="325"/>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第一千一百九十七条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326" w:name="No3511_B7Z3T1197K1"/>
      <w:bookmarkEnd w:id="326"/>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网络服务提供者知道或者应当知道网络用户利用其网络服务侵害他人民事权益，未采取必要措施的，与该网络用户承担连带责任。</w:t>
      </w:r>
      <w:bookmarkStart w:id="327" w:name="No3514_B7Z3T1198K2"/>
      <w:bookmarkEnd w:id="327"/>
      <w:bookmarkStart w:id="328" w:name="No3512_B7Z3T1198"/>
      <w:bookmarkEnd w:id="328"/>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试题275：</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宾馆、商场、银行、车站、机场、体育场馆、娱乐场所等经营场所、公共场所的经营者、管理者或者群众性活动的组织者，未尽到安全保障义务，造成他人损害的，应当承担侵权责任。</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因第三人的行为造成他人损害的，由第三人承担侵权责任；经营者、管理者或者组织者未尽到安全保障义务的，承担相应的</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________</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A、全部责任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按份责任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C、补充责任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连带责任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highlight w:val="none"/>
          <w:lang w:val="zh-CN" w:eastAsia="zh-CN"/>
          <w14:textFill>
            <w14:solidFill>
              <w14:schemeClr w14:val="tx1"/>
            </w14:solidFill>
          </w14:textFill>
        </w:rPr>
        <w:t>第一千一百九十八条</w:t>
      </w:r>
      <w:r>
        <w:rPr>
          <w:rStyle w:val="9"/>
          <w:rFonts w:hint="eastAsia" w:asciiTheme="minorEastAsia" w:hAnsiTheme="minorEastAsia" w:eastAsiaTheme="minorEastAsia" w:cstheme="minorEastAsia"/>
          <w:b w:val="0"/>
          <w:bCs w:val="0"/>
          <w:color w:val="000000" w:themeColor="text1"/>
          <w:sz w:val="30"/>
          <w:szCs w:val="30"/>
          <w:highlight w:val="none"/>
          <w:lang w:val="en-US" w:eastAsia="zh-CN"/>
          <w14:textFill>
            <w14:solidFill>
              <w14:schemeClr w14:val="tx1"/>
            </w14:solidFill>
          </w14:textFill>
        </w:rPr>
        <w:t>规定，</w:t>
      </w:r>
      <w:bookmarkStart w:id="329" w:name="No3513_B7Z3T1198K1"/>
      <w:bookmarkEnd w:id="329"/>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宾馆、商场、银行、车站、机场、体育场馆、娱乐场所等经营场所、公共场所的经营者、管理者或者群众性活动的组织者，未尽到安全保障义务，造成他人损害的，应当承担侵权责任。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因第三人的行为造成他人损害的，由第三人承担侵权责任；经营者、管理者或者组织者未尽到安全保障义务的，承担相应的补充责任。经营者、管理者或者组织者承担补充责任后，可以向第三人追偿。</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330" w:name="No3519_B7Z3T1201"/>
      <w:bookmarkEnd w:id="330"/>
      <w:bookmarkStart w:id="331" w:name="No3517_B7Z3T1200"/>
      <w:bookmarkEnd w:id="331"/>
      <w:bookmarkStart w:id="332" w:name="No3515_B7Z3T1199"/>
      <w:bookmarkEnd w:id="332"/>
      <w:bookmarkStart w:id="333" w:name="No3521_B7Z4"/>
      <w:bookmarkEnd w:id="333"/>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试题276：</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产品投入流通后发现存在缺陷的，生产者、销售者应当及时采取</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_____、_____、_____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等补救措施</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A、停止生产</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停止销售</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警示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召回</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正确答案：BCD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34" w:name="No3531_B7Z4T1206"/>
      <w:bookmarkEnd w:id="334"/>
      <w:bookmarkStart w:id="335" w:name="No3529_B7Z4T1205"/>
      <w:bookmarkEnd w:id="335"/>
      <w:bookmarkStart w:id="336" w:name="No3527_B7Z4T1204"/>
      <w:bookmarkEnd w:id="336"/>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第一千二百零六条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第一款规定，</w:t>
      </w:r>
      <w:bookmarkStart w:id="337" w:name="No3532_B7Z4T1206K1"/>
      <w:bookmarkEnd w:id="337"/>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产品投入流通后发现存在缺陷的，生产者、销售者应当及时采取停止销售、警示、召回等补救措施；未及时采取补救措施或者补救措施不力造成损害扩大的，对扩大的损害也应当承担侵权责任。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tabs>
          <w:tab w:val="left" w:pos="0"/>
        </w:tabs>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338" w:name="No3536_B7Z5"/>
      <w:bookmarkEnd w:id="338"/>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试题277：</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因租赁、借用等情形机动车所有人、管理人与使用人不是同一人时，发生交通事故造成损害，属于该机动车一方责任的，由</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承担赔偿责任；机动车所有人、管理人对损害的发生有过错的，承担相应的赔偿责任。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机动车使用人</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机动车所有人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机动车管理人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机动车</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出租、出借人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39" w:name="No3539_B7Z5T1209"/>
      <w:bookmarkEnd w:id="339"/>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第一千二百零九条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340" w:name="No3540_B7Z5T1209K1"/>
      <w:bookmarkEnd w:id="340"/>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因租赁、借用等情形机动车所有人、管理人与使用人不是同一人时，发生交通事故造成损害，属于该机动车一方责任的，由机动车使用人承担赔偿责任；机动车所有人、管理人对损害的发生有过错的，承担相应的赔偿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341" w:name="No3543_B7Z5T1211"/>
      <w:bookmarkEnd w:id="341"/>
      <w:bookmarkStart w:id="342" w:name="No3541_B7Z5T1210"/>
      <w:bookmarkEnd w:id="342"/>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试题278：</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以挂靠形式从事道路运输经营活动的机动车，发生交通事故造成损害，属于该机动车一方责任的，由挂靠人和被挂靠人承担</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A、全部责任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连带责任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C、一半责任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按份</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第一千二百一十一条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343" w:name="No3544_B7Z5T1211K1"/>
      <w:bookmarkEnd w:id="343"/>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以挂靠形式从事道路运输经营活动的机动车，发生交通事故造成损害，属于该机动车一方责任的，由挂靠人和被挂靠人承担连带责任。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试题279：</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机动车发生交通事故造成损害，属于该机动车一方责任的，</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赔偿先后顺序依次为：</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承保机动车强制保险的保险人、承保机动车商业保险的保险人、侵权人</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承保机动车商业保险的保险人、承保机动车强制保险的保险人、侵权人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承保机动车强制保险的保险人、侵权人、承保机动车商业保险的保险人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承保机动车商业保险的保险人、侵权人、承保机动车强制保险的保险人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44" w:name="No3545_B7Z5T1212"/>
      <w:bookmarkEnd w:id="344"/>
      <w:bookmarkStart w:id="345" w:name="No3547_B7Z5T1213"/>
      <w:bookmarkEnd w:id="345"/>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第一千二百一十三条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346" w:name="No3548_B7Z5T1213K1"/>
      <w:bookmarkEnd w:id="346"/>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机动车发生交通事故造成损害，属于该机动车一方责任的，先由承保机动车强制保险的保险人在强制保险责任限额范围内予以赔偿；不足部分，由承保机动车商业保险的保险人按照保险合同的约定予以赔偿；仍然不足或者没有投保机动车商业保险的，由侵权人赔偿。</w:t>
      </w:r>
      <w:bookmarkStart w:id="347" w:name="No3549_B7Z5T1214"/>
      <w:bookmarkEnd w:id="347"/>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试题280：</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以买卖或者其他方式转让拼装或者已经达到报废标准的机动车，发生交通事故造成损害的，由转让人和受让人承担</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_______：</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A、违约责任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连带责任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C、共同责任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按份</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第一千二百一十四条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bookmarkStart w:id="348" w:name="No3550_B7Z5T1214K1"/>
      <w:bookmarkEnd w:id="348"/>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以买卖或者其他方式转让拼装或者已经达到报废标准的机动车，发生交通事故造成损害的，由转让人和受让人承担连带责任。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试题281：</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非营运机动车发生交通事故造成无偿搭乘人损害，属于该机动车一方责任的，应当</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_______其</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赔偿责任，但是机动车使用人有故意或者重大过失的除外。</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A、免除</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减轻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C、加重</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D、承担全部</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正确答案：B</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49" w:name="No3554_B7Z5T1216"/>
      <w:bookmarkEnd w:id="349"/>
      <w:bookmarkStart w:id="350" w:name="No3551_B7Z5T1215"/>
      <w:bookmarkEnd w:id="350"/>
      <w:bookmarkStart w:id="351" w:name="No3556_B7Z5T1217"/>
      <w:bookmarkEnd w:id="351"/>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第一千二百一十七条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352" w:name="No3557_B7Z5T1217K1"/>
      <w:bookmarkEnd w:id="352"/>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非营运机动车发生交通事故造成无偿搭乘人损害，属于该机动车一方责任的，应当减轻其赔偿责任，但是机动车使用人有故意或者重大过失的除外。</w:t>
      </w:r>
      <w:bookmarkStart w:id="353" w:name="No3558_B7Z6"/>
      <w:bookmarkEnd w:id="353"/>
      <w:bookmarkStart w:id="354" w:name="No3559_B7Z6T1218"/>
      <w:bookmarkEnd w:id="354"/>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试题282：</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患者在诊疗活动中受到损害，有下列情形之一的，推定医疗机构有过错：</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篡改或者违法销毁病历资料</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违反法律、行政法规、规章以及其他有关诊疗规范的规定；</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隐匿或者拒绝提供与纠纷有关的病历资料；</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遗失、伪造病历资料。</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55" w:name="No3564_B7Z6T1220"/>
      <w:bookmarkEnd w:id="355"/>
      <w:bookmarkStart w:id="356" w:name="No3566_B7Z6T1221"/>
      <w:bookmarkEnd w:id="356"/>
      <w:bookmarkStart w:id="357" w:name="No3561_B7Z6T1219"/>
      <w:bookmarkEnd w:id="357"/>
      <w:bookmarkStart w:id="358" w:name="No3563_B7Z6T1219K2"/>
      <w:bookmarkEnd w:id="358"/>
      <w:bookmarkStart w:id="359" w:name="No3568_B7Z6T1222"/>
      <w:bookmarkEnd w:id="359"/>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第一千二百二十二条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360" w:name="No3569_B7Z6T1222K1"/>
      <w:bookmarkEnd w:id="360"/>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患者在诊疗活动中受到损害，有下列情形之一的，推定医疗机构有过错：</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61" w:name="No3570_B7Z6T1222K1X1"/>
      <w:bookmarkEnd w:id="361"/>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（一）违反法律、行政法规、规章以及其他有关诊疗规范的规定；</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62" w:name="No3571_B7Z6T1222K1X2"/>
      <w:bookmarkEnd w:id="362"/>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（二）隐匿或者拒绝提供与纠纷有关的病历资料；</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bookmarkStart w:id="363" w:name="No3572_B7Z6T1222K1X3"/>
      <w:bookmarkEnd w:id="363"/>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（三）遗失、伪造、篡改或者违法销毁病历资料。</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试题283：</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患者在诊疗活动中受到损害，有下列情形之一的，医疗机构不承担赔偿责任：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患者或者其近亲属不配合医疗机构进行符合诊疗规范的诊疗</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医务人员在抢救生命垂危的患者等紧急情况下已经尽到合理诊疗义务</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限于当时的医疗水平难以诊疗</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D、医疗设备意外故障</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64" w:name="No3575_B7Z6T1224"/>
      <w:bookmarkEnd w:id="364"/>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第一千二百二十四条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365" w:name="No3576_B7Z6T1224K1"/>
      <w:bookmarkEnd w:id="365"/>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患者在诊疗活动中受到损害，有下列情形之一的，医疗机构不承担赔偿责任：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66" w:name="No3577_B7Z6T1224K1X1"/>
      <w:bookmarkEnd w:id="366"/>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（一）患者或者其近亲属不配合医疗机构进行符合诊疗规范的诊疗；</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67" w:name="No3578_B7Z6T1224K1X2"/>
      <w:bookmarkEnd w:id="367"/>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（二）医务人员在抢救生命垂危的患者等紧急情况下已经尽到合理诊疗义务；</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68" w:name="No3579_B7Z6T1224K1X3"/>
      <w:bookmarkEnd w:id="368"/>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（三）限于当时的医疗水平难以诊疗。</w:t>
      </w:r>
      <w:bookmarkStart w:id="369" w:name="No3580_B7Z6T1224K2"/>
      <w:bookmarkEnd w:id="369"/>
      <w:bookmarkStart w:id="370" w:name="No3594_B7Z7T1230"/>
      <w:bookmarkEnd w:id="370"/>
      <w:bookmarkStart w:id="371" w:name="No3598_B7Z7T1232"/>
      <w:bookmarkEnd w:id="371"/>
      <w:bookmarkStart w:id="372" w:name="No3602_B7Z7T1234"/>
      <w:bookmarkEnd w:id="372"/>
      <w:bookmarkStart w:id="373" w:name="No3581_B7Z6T1225"/>
      <w:bookmarkEnd w:id="373"/>
      <w:bookmarkStart w:id="374" w:name="No3600_B7Z7T1233"/>
      <w:bookmarkEnd w:id="374"/>
      <w:bookmarkStart w:id="375" w:name="No3592_B7Z7T1229"/>
      <w:bookmarkEnd w:id="375"/>
      <w:bookmarkStart w:id="376" w:name="No3596_B7Z7T1231"/>
      <w:bookmarkEnd w:id="376"/>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试题284：</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违反国家规定造成生态环境损害的，国家规定的机关或者法律规定的组织有权请求侵权人赔偿下列损失和费用：</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生态环境受到损害至修复完成期间服务功能丧失导致的损失；</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生态环境功能永久性损害造成的损失；</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生态环境损害调查、鉴定评估等费用；</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清除污染、修复生态环境费用；</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E、</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防止损害的发生和扩大所支出的合理费用。</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正确答案：ABCDE</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77" w:name="No3604_B7Z7T1235"/>
      <w:bookmarkEnd w:id="377"/>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第一千二百三十五条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378" w:name="No3605_B7Z7T1235K1"/>
      <w:bookmarkEnd w:id="378"/>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违反国家规定造成生态环境损害的，国家规定的机关或者法律规定的组织有权请求侵权人赔偿下列损失和费用：</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79" w:name="No3606_B7Z7T1235K1X1"/>
      <w:bookmarkEnd w:id="379"/>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（一）生态环境受到损害至修复完成期间服务功能丧失导致的损失；</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80" w:name="No3607_B7Z7T1235K1X2"/>
      <w:bookmarkEnd w:id="380"/>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（二）生态环境功能永久性损害造成的损失；</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81" w:name="No3608_B7Z7T1235K1X3"/>
      <w:bookmarkEnd w:id="381"/>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（三）生态环境损害调查、鉴定评估等费用；</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82" w:name="No3609_B7Z7T1235K1X4"/>
      <w:bookmarkEnd w:id="382"/>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（四）清除污染、修复生态环境费用；</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bookmarkStart w:id="383" w:name="No3610_B7Z7T1235K1X5"/>
      <w:bookmarkEnd w:id="383"/>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（五）防止损害的发生和扩大所支出的合理费用。</w:t>
      </w:r>
      <w:bookmarkStart w:id="384" w:name="No3616_B7Z8T1238"/>
      <w:bookmarkEnd w:id="384"/>
      <w:bookmarkStart w:id="385" w:name="No3611_B7Z8"/>
      <w:bookmarkEnd w:id="385"/>
      <w:bookmarkStart w:id="386" w:name="No3612_B7Z8T1236"/>
      <w:bookmarkEnd w:id="386"/>
      <w:bookmarkStart w:id="387" w:name="No3626_B7Z8T1243"/>
      <w:bookmarkEnd w:id="387"/>
      <w:bookmarkStart w:id="388" w:name="No3622_B7Z8T1241"/>
      <w:bookmarkEnd w:id="388"/>
      <w:bookmarkStart w:id="389" w:name="No3637_B7Z9T1248"/>
      <w:bookmarkEnd w:id="389"/>
      <w:bookmarkStart w:id="390" w:name="No3631_B7Z9T1245"/>
      <w:bookmarkEnd w:id="390"/>
      <w:bookmarkStart w:id="391" w:name="No3633_B7Z9T1246"/>
      <w:bookmarkEnd w:id="391"/>
      <w:bookmarkStart w:id="392" w:name="No3620_B7Z8T1240"/>
      <w:bookmarkEnd w:id="392"/>
      <w:bookmarkStart w:id="393" w:name="No3645_B7Z10"/>
      <w:bookmarkEnd w:id="393"/>
      <w:bookmarkStart w:id="394" w:name="No3630_B7Z9"/>
      <w:bookmarkEnd w:id="394"/>
      <w:bookmarkStart w:id="395" w:name="No3618_B7Z8T1239"/>
      <w:bookmarkEnd w:id="395"/>
      <w:bookmarkStart w:id="396" w:name="No3628_B7Z8T1244"/>
      <w:bookmarkEnd w:id="396"/>
      <w:bookmarkStart w:id="397" w:name="No3624_B7Z8T1242"/>
      <w:bookmarkEnd w:id="397"/>
      <w:bookmarkStart w:id="398" w:name="No3643_B7Z9T1251"/>
      <w:bookmarkEnd w:id="398"/>
      <w:bookmarkStart w:id="399" w:name="No3614_B7Z8T1237"/>
      <w:bookmarkEnd w:id="399"/>
      <w:bookmarkStart w:id="400" w:name="No3635_B7Z9T1247"/>
      <w:bookmarkEnd w:id="400"/>
      <w:bookmarkStart w:id="401" w:name="No3639_B7Z9T1249"/>
      <w:bookmarkEnd w:id="401"/>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bookmarkStart w:id="402" w:name="No3657_B7Z10T1256"/>
      <w:bookmarkEnd w:id="402"/>
      <w:bookmarkStart w:id="403" w:name="No3655_B7Z10T1255"/>
      <w:bookmarkEnd w:id="403"/>
      <w:bookmarkStart w:id="404" w:name="No3651_B7Z10T1254"/>
      <w:bookmarkEnd w:id="404"/>
      <w:bookmarkStart w:id="405" w:name="No3649_B7Z10T1253"/>
      <w:bookmarkEnd w:id="405"/>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试题285：</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在公共道路上堆放、倾倒、遗撒妨碍通行的物品造成他人损害的，由行为人承担侵权责任。公共道路管理人不能证明已经尽到</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_____</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等义务的，应当承担相应的责任。</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A、劝退</w:t>
      </w:r>
    </w:p>
    <w:p>
      <w:pPr>
        <w:pStyle w:val="8"/>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rightChars="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清理</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防护</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警示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正确答案：BCD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第一千二百五十六条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406" w:name="No3658_B7Z10T1256K1"/>
      <w:bookmarkEnd w:id="406"/>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在公共道路上堆放、倾倒、遗撒妨碍通行的物品造成他人损害的，由行为人承担侵权责任。公共道路管理人不能证明已经尽到清理、防护、警示等义务的，应当承担相应的责任。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bookmarkStart w:id="407" w:name="No3661_B7Z10T1258"/>
      <w:bookmarkEnd w:id="407"/>
      <w:bookmarkStart w:id="408" w:name="No3659_B7Z10T1257"/>
      <w:bookmarkEnd w:id="408"/>
      <w:bookmarkStart w:id="409" w:name="No3667_B1T1260"/>
      <w:bookmarkEnd w:id="409"/>
      <w:bookmarkStart w:id="410" w:name="No3664_B930"/>
      <w:bookmarkEnd w:id="410"/>
      <w:bookmarkStart w:id="411" w:name="No3665_B1T1259"/>
      <w:bookmarkEnd w:id="411"/>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试题286：以下哪些情形，</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被侵权人有权请求相应的惩罚性赔偿：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A、</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故意侵害他人知识产权，情节严重的</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B、</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明知产品存在缺陷仍然生产、销售，或者没有依据前条规定采取有效补救措施，造成他人死亡或者健康严重损害的</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C、</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侵权人违反法律规定故意污染环境、破坏生态造成严重后果的</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D、</w:t>
      </w:r>
      <w:r>
        <w:rPr>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物业服务企业等建筑物管理人应当采取必要的安全保障措施防止</w:t>
      </w:r>
      <w:r>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高空抛物</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第一千一百八十五条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412" w:name="No3479_B7Z2T1185K1"/>
      <w:bookmarkEnd w:id="412"/>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故意侵害他人知识产权，情节严重的，被侵权人有权请求相应的惩罚性赔偿。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第一千二百零七条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bookmarkStart w:id="413" w:name="No3535_B7Z4T1207K1"/>
      <w:bookmarkEnd w:id="413"/>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明知产品存在缺陷仍然生产、销售，或者没有依据前条规定采取有效补救措施，造成他人死亡或者健康严重损害的，被侵权人有权请求相应的惩罚性赔偿。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第一千二百五十四条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第二款规定，</w:t>
      </w:r>
      <w:bookmarkStart w:id="414" w:name="No3653_B7Z10T1254K2"/>
      <w:bookmarkEnd w:id="414"/>
      <w:r>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物业服务企业等建筑物管理人应当采取必要的安全保障措施防止前款规定情形的发生；未采取必要的安全保障措施的，应当依法承担未履行安全保障义务的侵权责任。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第一千二百三十二条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规定</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w:t>
      </w:r>
      <w:bookmarkStart w:id="415" w:name="No3599_B7Z7T1232K1"/>
      <w:bookmarkEnd w:id="415"/>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侵权人违反法律规定故意污染环境、破坏生态造成严重后果的，被侵权人有权请求相应的惩罚性赔偿。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bCs/>
          <w:color w:val="000000" w:themeColor="text1"/>
          <w:sz w:val="30"/>
          <w:szCs w:val="30"/>
          <w:lang w:val="en-US" w:eastAsia="zh-CN"/>
          <w14:textFill>
            <w14:solidFill>
              <w14:schemeClr w14:val="tx1"/>
            </w14:solidFill>
          </w14:textFill>
        </w:rPr>
        <w:t>试题287：以下哪些情形，</w:t>
      </w:r>
      <w:r>
        <w:rPr>
          <w:rStyle w:val="10"/>
          <w:rFonts w:hint="eastAsia" w:asciiTheme="minorEastAsia" w:hAnsiTheme="minorEastAsia" w:eastAsiaTheme="minorEastAsia" w:cstheme="minorEastAsia"/>
          <w:b/>
          <w:bCs/>
          <w:color w:val="000000" w:themeColor="text1"/>
          <w:sz w:val="30"/>
          <w:szCs w:val="30"/>
          <w:lang w:val="zh-CN" w:eastAsia="zh-CN"/>
          <w14:textFill>
            <w14:solidFill>
              <w14:schemeClr w14:val="tx1"/>
            </w14:solidFill>
          </w14:textFill>
        </w:rPr>
        <w:t>应当承担侵权责任：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A、</w:t>
      </w:r>
      <w:bookmarkStart w:id="416" w:name="No3660_B7Z10T1257K1"/>
      <w:bookmarkEnd w:id="416"/>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因林木折断、倾倒或者果实坠落等造成他人损害，林木的所有人或者管理人不能证明自己没有过错的。</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B、</w:t>
      </w:r>
      <w:bookmarkStart w:id="417" w:name="No3656_B7Z10T1255K1"/>
      <w:bookmarkEnd w:id="417"/>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堆放物倒塌、滚落或者滑落造成他人损害，堆放人不能证明自己没有过错的。</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bookmarkStart w:id="418" w:name="No3650_B7Z10T1253K1"/>
      <w:bookmarkEnd w:id="418"/>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C</w:t>
      </w: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建筑物、构筑物或者其他设施及其搁置物、悬挂物发生脱落、坠落造成他人损害，所有人、管理人或者使用人不能证明自己没有过错的，应当承担侵权责任。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D、</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违反管理规定，未对动物采取安全措施造成他人损害的动物饲养人或者管理人</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正确答案：ABCD</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2" w:firstLineChars="200"/>
        <w:jc w:val="both"/>
        <w:textAlignment w:val="auto"/>
        <w:rPr>
          <w:rFonts w:hint="eastAsia" w:asciiTheme="minorEastAsia" w:hAnsiTheme="minorEastAsia" w:eastAsiaTheme="minorEastAsia" w:cstheme="minorEastAsia"/>
          <w:sz w:val="30"/>
          <w:szCs w:val="30"/>
          <w:lang w:val="en-US" w:eastAsia="zh-CN"/>
        </w:rPr>
      </w:pPr>
      <w:r>
        <w:rPr>
          <w:rFonts w:hint="eastAsia" w:asciiTheme="minorEastAsia" w:hAnsiTheme="minorEastAsia" w:eastAsiaTheme="minorEastAsia" w:cstheme="minorEastAsia"/>
          <w:b/>
          <w:bCs/>
          <w:sz w:val="30"/>
          <w:szCs w:val="30"/>
          <w:lang w:val="en-US" w:eastAsia="zh-CN"/>
        </w:rPr>
        <w:t>答案解析：</w:t>
      </w: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val="en-US" w:eastAsia="zh-CN"/>
        </w:rPr>
        <w:t>中华人民共和国民法典》</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第一千二百四十六条</w:t>
      </w:r>
      <w:bookmarkStart w:id="419" w:name="No3634_B7Z9T1246K1"/>
      <w:bookmarkEnd w:id="419"/>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违反管理规定，未对动物采取安全措施造成他人损害的，动物饲养人或者管理人应当承担侵权责任；但是，能够证明损害是因被侵权人故意造成的，可以减轻责任。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第一千二百五十三条</w:t>
      </w:r>
      <w:r>
        <w:rPr>
          <w:rStyle w:val="9"/>
          <w:rFonts w:hint="eastAsia" w:asciiTheme="minorEastAsia" w:hAnsiTheme="minorEastAsia" w:eastAsiaTheme="minorEastAsia" w:cstheme="minorEastAsia"/>
          <w:b w:val="0"/>
          <w:bCs w:val="0"/>
          <w:color w:val="000000" w:themeColor="text1"/>
          <w:sz w:val="30"/>
          <w:szCs w:val="30"/>
          <w:lang w:val="en-US" w:eastAsia="zh-CN"/>
          <w14:textFill>
            <w14:solidFill>
              <w14:schemeClr w14:val="tx1"/>
            </w14:solidFill>
          </w14:textFill>
        </w:rPr>
        <w:t xml:space="preserve"> </w:t>
      </w:r>
      <w:r>
        <w:rPr>
          <w:rStyle w:val="9"/>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建筑物、构筑物或者其他设施及其搁置物、悬挂物发生脱落、坠落造成他人损害，所有人、管理人或者使用人不能证明自己没有过错的，应当承担侵权责任。所有人、管理人或者使用人赔偿后，有其他责任人的，有权向其他责任人追偿。</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pP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第一千二百五十五条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堆放物倒塌、滚落或者滑落造成他人损害，堆放人不能证明自己没有过错的，应当承担侵权责任。</w:t>
      </w:r>
    </w:p>
    <w:p>
      <w:pPr>
        <w:pStyle w:val="8"/>
        <w:keepNext w:val="0"/>
        <w:keepLines w:val="0"/>
        <w:pageBreakBefore w:val="0"/>
        <w:widowControl w:val="0"/>
        <w:pBdr>
          <w:top w:val="none" w:color="auto" w:sz="0" w:space="0"/>
          <w:left w:val="none" w:color="auto" w:sz="0" w:space="0"/>
          <w:bottom w:val="none" w:color="auto" w:sz="0" w:space="0"/>
          <w:right w:val="none" w:color="auto" w:sz="0" w:space="0"/>
        </w:pBdr>
        <w:kinsoku w:val="0"/>
        <w:wordWrap/>
        <w:overflowPunct w:val="0"/>
        <w:topLinePunct w:val="0"/>
        <w:autoSpaceDE w:val="0"/>
        <w:autoSpaceDN w:val="0"/>
        <w:bidi w:val="0"/>
        <w:adjustRightInd w:val="0"/>
        <w:snapToGrid w:val="0"/>
        <w:spacing w:beforeAutospacing="0" w:afterAutospacing="0" w:line="520" w:lineRule="exact"/>
        <w:ind w:left="0" w:leftChars="0" w:right="0" w:firstLine="600" w:firstLineChars="200"/>
        <w:jc w:val="both"/>
        <w:textAlignment w:val="auto"/>
        <w:rPr>
          <w:rFonts w:hint="eastAsia"/>
          <w:sz w:val="28"/>
          <w:szCs w:val="28"/>
          <w:lang w:val="en-US" w:eastAsia="zh-CN"/>
        </w:rPr>
      </w:pPr>
      <w:r>
        <w:rPr>
          <w:rStyle w:val="9"/>
          <w:rFonts w:hint="eastAsia" w:asciiTheme="minorEastAsia" w:hAnsiTheme="minorEastAsia" w:eastAsiaTheme="minorEastAsia" w:cstheme="minorEastAsia"/>
          <w:b w:val="0"/>
          <w:bCs w:val="0"/>
          <w:color w:val="000000" w:themeColor="text1"/>
          <w:sz w:val="30"/>
          <w:szCs w:val="30"/>
          <w:lang w:val="zh-CN" w:eastAsia="zh-CN"/>
          <w14:textFill>
            <w14:solidFill>
              <w14:schemeClr w14:val="tx1"/>
            </w14:solidFill>
          </w14:textFill>
        </w:rPr>
        <w:t>第一千二百五十七条</w:t>
      </w:r>
      <w:r>
        <w:rPr>
          <w:rStyle w:val="9"/>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 </w:t>
      </w:r>
      <w:r>
        <w:rPr>
          <w:rStyle w:val="10"/>
          <w:rFonts w:hint="eastAsia" w:asciiTheme="minorEastAsia" w:hAnsiTheme="minorEastAsia" w:eastAsiaTheme="minorEastAsia" w:cstheme="minorEastAsia"/>
          <w:color w:val="000000" w:themeColor="text1"/>
          <w:sz w:val="30"/>
          <w:szCs w:val="30"/>
          <w:lang w:val="zh-CN" w:eastAsia="zh-CN"/>
          <w14:textFill>
            <w14:solidFill>
              <w14:schemeClr w14:val="tx1"/>
            </w14:solidFill>
          </w14:textFill>
        </w:rPr>
        <w:t>因林木折断、倾倒或者果实坠落等造成他人损害，林木的所有人或者管理人不能证明自己没有过错的，应当承担侵权责任。</w:t>
      </w:r>
    </w:p>
    <w:p>
      <w:pPr>
        <w:jc w:val="both"/>
        <w:rPr>
          <w:rFonts w:hint="eastAsia"/>
          <w:sz w:val="28"/>
          <w:szCs w:val="28"/>
          <w:lang w:val="en-US" w:eastAsia="zh-CN"/>
        </w:rPr>
      </w:pPr>
    </w:p>
    <w:p>
      <w:pPr>
        <w:jc w:val="both"/>
        <w:rPr>
          <w:rFonts w:hint="eastAsia"/>
          <w:sz w:val="28"/>
          <w:szCs w:val="28"/>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firstLine="602" w:firstLineChars="200"/>
        <w:jc w:val="both"/>
        <w:textAlignment w:val="auto"/>
        <w:rPr>
          <w:rFonts w:hint="eastAsia"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编写组成员（排名不分先后）：李少康、荀月、赵文静、马文斌、杨昭龙、焦红磊、吴腾飞、李霄河、耿旭彦、王建雷</w:t>
      </w:r>
    </w:p>
    <w:p>
      <w:pPr>
        <w:keepNext w:val="0"/>
        <w:keepLines w:val="0"/>
        <w:pageBreakBefore w:val="0"/>
        <w:widowControl w:val="0"/>
        <w:kinsoku w:val="0"/>
        <w:wordWrap/>
        <w:overflowPunct w:val="0"/>
        <w:topLinePunct w:val="0"/>
        <w:autoSpaceDE w:val="0"/>
        <w:autoSpaceDN w:val="0"/>
        <w:bidi w:val="0"/>
        <w:adjustRightInd w:val="0"/>
        <w:snapToGrid w:val="0"/>
        <w:spacing w:beforeAutospacing="0" w:afterAutospacing="0" w:line="520" w:lineRule="exact"/>
        <w:ind w:firstLine="602" w:firstLineChars="200"/>
        <w:jc w:val="both"/>
        <w:textAlignment w:val="auto"/>
        <w:rPr>
          <w:rFonts w:hint="default" w:asciiTheme="minorEastAsia" w:hAnsiTheme="minorEastAsia" w:cstheme="minorEastAsia"/>
          <w:b/>
          <w:bCs/>
          <w:sz w:val="30"/>
          <w:szCs w:val="30"/>
          <w:lang w:val="en-US" w:eastAsia="zh-CN"/>
        </w:rPr>
      </w:pPr>
      <w:r>
        <w:rPr>
          <w:rFonts w:hint="eastAsia" w:asciiTheme="minorEastAsia" w:hAnsiTheme="minorEastAsia" w:cstheme="minorEastAsia"/>
          <w:b/>
          <w:bCs/>
          <w:sz w:val="30"/>
          <w:szCs w:val="30"/>
          <w:lang w:val="en-US" w:eastAsia="zh-CN"/>
        </w:rPr>
        <w:t>编写组长：王建雷   指导主任：商杰、吕玉崇</w:t>
      </w:r>
    </w:p>
    <w:p>
      <w:pPr>
        <w:jc w:val="both"/>
        <w:rPr>
          <w:rFonts w:hint="default"/>
          <w:sz w:val="28"/>
          <w:szCs w:val="28"/>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133</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2BF98"/>
    <w:multiLevelType w:val="singleLevel"/>
    <w:tmpl w:val="8952BF98"/>
    <w:lvl w:ilvl="0" w:tentative="0">
      <w:start w:val="1"/>
      <w:numFmt w:val="upperLetter"/>
      <w:lvlText w:val="%1."/>
      <w:lvlJc w:val="left"/>
      <w:pPr>
        <w:tabs>
          <w:tab w:val="left" w:pos="312"/>
        </w:tabs>
      </w:pPr>
    </w:lvl>
  </w:abstractNum>
  <w:abstractNum w:abstractNumId="1">
    <w:nsid w:val="9386B66C"/>
    <w:multiLevelType w:val="singleLevel"/>
    <w:tmpl w:val="9386B66C"/>
    <w:lvl w:ilvl="0" w:tentative="0">
      <w:start w:val="1"/>
      <w:numFmt w:val="upperLetter"/>
      <w:suff w:val="nothing"/>
      <w:lvlText w:val="%1、"/>
      <w:lvlJc w:val="left"/>
    </w:lvl>
  </w:abstractNum>
  <w:abstractNum w:abstractNumId="2">
    <w:nsid w:val="A100873B"/>
    <w:multiLevelType w:val="singleLevel"/>
    <w:tmpl w:val="A100873B"/>
    <w:lvl w:ilvl="0" w:tentative="0">
      <w:start w:val="1"/>
      <w:numFmt w:val="upperLetter"/>
      <w:suff w:val="nothing"/>
      <w:lvlText w:val="%1、"/>
      <w:lvlJc w:val="left"/>
    </w:lvl>
  </w:abstractNum>
  <w:abstractNum w:abstractNumId="3">
    <w:nsid w:val="AB1477E2"/>
    <w:multiLevelType w:val="singleLevel"/>
    <w:tmpl w:val="AB1477E2"/>
    <w:lvl w:ilvl="0" w:tentative="0">
      <w:start w:val="1"/>
      <w:numFmt w:val="upperLetter"/>
      <w:suff w:val="nothing"/>
      <w:lvlText w:val="%1、"/>
      <w:lvlJc w:val="left"/>
    </w:lvl>
  </w:abstractNum>
  <w:abstractNum w:abstractNumId="4">
    <w:nsid w:val="AC8E3FA4"/>
    <w:multiLevelType w:val="singleLevel"/>
    <w:tmpl w:val="AC8E3FA4"/>
    <w:lvl w:ilvl="0" w:tentative="0">
      <w:start w:val="1"/>
      <w:numFmt w:val="upperLetter"/>
      <w:suff w:val="nothing"/>
      <w:lvlText w:val="%1、"/>
      <w:lvlJc w:val="left"/>
    </w:lvl>
  </w:abstractNum>
  <w:abstractNum w:abstractNumId="5">
    <w:nsid w:val="AF36EA42"/>
    <w:multiLevelType w:val="singleLevel"/>
    <w:tmpl w:val="AF36EA42"/>
    <w:lvl w:ilvl="0" w:tentative="0">
      <w:start w:val="1"/>
      <w:numFmt w:val="upperLetter"/>
      <w:suff w:val="nothing"/>
      <w:lvlText w:val="%1、"/>
      <w:lvlJc w:val="left"/>
    </w:lvl>
  </w:abstractNum>
  <w:abstractNum w:abstractNumId="6">
    <w:nsid w:val="AFBEBC0C"/>
    <w:multiLevelType w:val="singleLevel"/>
    <w:tmpl w:val="AFBEBC0C"/>
    <w:lvl w:ilvl="0" w:tentative="0">
      <w:start w:val="1"/>
      <w:numFmt w:val="upperLetter"/>
      <w:suff w:val="nothing"/>
      <w:lvlText w:val="%1、"/>
      <w:lvlJc w:val="left"/>
    </w:lvl>
  </w:abstractNum>
  <w:abstractNum w:abstractNumId="7">
    <w:nsid w:val="BEAA8FDB"/>
    <w:multiLevelType w:val="singleLevel"/>
    <w:tmpl w:val="BEAA8FDB"/>
    <w:lvl w:ilvl="0" w:tentative="0">
      <w:start w:val="2"/>
      <w:numFmt w:val="chineseCounting"/>
      <w:lvlText w:val="(%1)"/>
      <w:lvlJc w:val="left"/>
      <w:pPr>
        <w:tabs>
          <w:tab w:val="left" w:pos="312"/>
        </w:tabs>
      </w:pPr>
      <w:rPr>
        <w:rFonts w:hint="eastAsia"/>
      </w:rPr>
    </w:lvl>
  </w:abstractNum>
  <w:abstractNum w:abstractNumId="8">
    <w:nsid w:val="BEDD6D4C"/>
    <w:multiLevelType w:val="singleLevel"/>
    <w:tmpl w:val="BEDD6D4C"/>
    <w:lvl w:ilvl="0" w:tentative="0">
      <w:start w:val="1"/>
      <w:numFmt w:val="upperLetter"/>
      <w:suff w:val="nothing"/>
      <w:lvlText w:val="%1、"/>
      <w:lvlJc w:val="left"/>
    </w:lvl>
  </w:abstractNum>
  <w:abstractNum w:abstractNumId="9">
    <w:nsid w:val="C2A12811"/>
    <w:multiLevelType w:val="singleLevel"/>
    <w:tmpl w:val="C2A12811"/>
    <w:lvl w:ilvl="0" w:tentative="0">
      <w:start w:val="1"/>
      <w:numFmt w:val="upperLetter"/>
      <w:suff w:val="nothing"/>
      <w:lvlText w:val="%1、"/>
      <w:lvlJc w:val="left"/>
    </w:lvl>
  </w:abstractNum>
  <w:abstractNum w:abstractNumId="10">
    <w:nsid w:val="C6330059"/>
    <w:multiLevelType w:val="singleLevel"/>
    <w:tmpl w:val="C6330059"/>
    <w:lvl w:ilvl="0" w:tentative="0">
      <w:start w:val="2"/>
      <w:numFmt w:val="upperLetter"/>
      <w:suff w:val="nothing"/>
      <w:lvlText w:val="%1、"/>
      <w:lvlJc w:val="left"/>
    </w:lvl>
  </w:abstractNum>
  <w:abstractNum w:abstractNumId="11">
    <w:nsid w:val="C80C9963"/>
    <w:multiLevelType w:val="singleLevel"/>
    <w:tmpl w:val="C80C9963"/>
    <w:lvl w:ilvl="0" w:tentative="0">
      <w:start w:val="1"/>
      <w:numFmt w:val="upperLetter"/>
      <w:suff w:val="nothing"/>
      <w:lvlText w:val="%1、"/>
      <w:lvlJc w:val="left"/>
    </w:lvl>
  </w:abstractNum>
  <w:abstractNum w:abstractNumId="12">
    <w:nsid w:val="D378D555"/>
    <w:multiLevelType w:val="singleLevel"/>
    <w:tmpl w:val="D378D555"/>
    <w:lvl w:ilvl="0" w:tentative="0">
      <w:start w:val="1"/>
      <w:numFmt w:val="chineseCounting"/>
      <w:suff w:val="nothing"/>
      <w:lvlText w:val="（%1）"/>
      <w:lvlJc w:val="left"/>
      <w:rPr>
        <w:rFonts w:hint="eastAsia"/>
      </w:rPr>
    </w:lvl>
  </w:abstractNum>
  <w:abstractNum w:abstractNumId="13">
    <w:nsid w:val="D68B7334"/>
    <w:multiLevelType w:val="singleLevel"/>
    <w:tmpl w:val="D68B7334"/>
    <w:lvl w:ilvl="0" w:tentative="0">
      <w:start w:val="1"/>
      <w:numFmt w:val="upperLetter"/>
      <w:suff w:val="nothing"/>
      <w:lvlText w:val="%1、"/>
      <w:lvlJc w:val="left"/>
    </w:lvl>
  </w:abstractNum>
  <w:abstractNum w:abstractNumId="14">
    <w:nsid w:val="D72376F5"/>
    <w:multiLevelType w:val="singleLevel"/>
    <w:tmpl w:val="D72376F5"/>
    <w:lvl w:ilvl="0" w:tentative="0">
      <w:start w:val="1"/>
      <w:numFmt w:val="upperLetter"/>
      <w:suff w:val="nothing"/>
      <w:lvlText w:val="%1、"/>
      <w:lvlJc w:val="left"/>
    </w:lvl>
  </w:abstractNum>
  <w:abstractNum w:abstractNumId="15">
    <w:nsid w:val="E4EC38C0"/>
    <w:multiLevelType w:val="singleLevel"/>
    <w:tmpl w:val="E4EC38C0"/>
    <w:lvl w:ilvl="0" w:tentative="0">
      <w:start w:val="1"/>
      <w:numFmt w:val="upperLetter"/>
      <w:lvlText w:val="%1."/>
      <w:lvlJc w:val="left"/>
      <w:pPr>
        <w:tabs>
          <w:tab w:val="left" w:pos="312"/>
        </w:tabs>
      </w:pPr>
    </w:lvl>
  </w:abstractNum>
  <w:abstractNum w:abstractNumId="16">
    <w:nsid w:val="EC98EA45"/>
    <w:multiLevelType w:val="singleLevel"/>
    <w:tmpl w:val="EC98EA45"/>
    <w:lvl w:ilvl="0" w:tentative="0">
      <w:start w:val="1"/>
      <w:numFmt w:val="upperLetter"/>
      <w:suff w:val="nothing"/>
      <w:lvlText w:val="%1、"/>
      <w:lvlJc w:val="left"/>
    </w:lvl>
  </w:abstractNum>
  <w:abstractNum w:abstractNumId="17">
    <w:nsid w:val="F5DCFB64"/>
    <w:multiLevelType w:val="singleLevel"/>
    <w:tmpl w:val="F5DCFB64"/>
    <w:lvl w:ilvl="0" w:tentative="0">
      <w:start w:val="1"/>
      <w:numFmt w:val="upperLetter"/>
      <w:suff w:val="nothing"/>
      <w:lvlText w:val="%1、"/>
      <w:lvlJc w:val="left"/>
      <w:pPr>
        <w:ind w:left="560" w:leftChars="0" w:firstLine="0" w:firstLineChars="0"/>
      </w:pPr>
    </w:lvl>
  </w:abstractNum>
  <w:abstractNum w:abstractNumId="18">
    <w:nsid w:val="F7E587EA"/>
    <w:multiLevelType w:val="singleLevel"/>
    <w:tmpl w:val="F7E587EA"/>
    <w:lvl w:ilvl="0" w:tentative="0">
      <w:start w:val="1"/>
      <w:numFmt w:val="upperLetter"/>
      <w:suff w:val="nothing"/>
      <w:lvlText w:val="%1、"/>
      <w:lvlJc w:val="left"/>
    </w:lvl>
  </w:abstractNum>
  <w:abstractNum w:abstractNumId="19">
    <w:nsid w:val="00DF266D"/>
    <w:multiLevelType w:val="singleLevel"/>
    <w:tmpl w:val="00DF266D"/>
    <w:lvl w:ilvl="0" w:tentative="0">
      <w:start w:val="1"/>
      <w:numFmt w:val="upperLetter"/>
      <w:suff w:val="nothing"/>
      <w:lvlText w:val="%1、"/>
      <w:lvlJc w:val="left"/>
    </w:lvl>
  </w:abstractNum>
  <w:abstractNum w:abstractNumId="20">
    <w:nsid w:val="0DCA7BF1"/>
    <w:multiLevelType w:val="singleLevel"/>
    <w:tmpl w:val="0DCA7BF1"/>
    <w:lvl w:ilvl="0" w:tentative="0">
      <w:start w:val="1"/>
      <w:numFmt w:val="upperLetter"/>
      <w:suff w:val="nothing"/>
      <w:lvlText w:val="%1、"/>
      <w:lvlJc w:val="left"/>
    </w:lvl>
  </w:abstractNum>
  <w:abstractNum w:abstractNumId="21">
    <w:nsid w:val="2A4D91C3"/>
    <w:multiLevelType w:val="singleLevel"/>
    <w:tmpl w:val="2A4D91C3"/>
    <w:lvl w:ilvl="0" w:tentative="0">
      <w:start w:val="1"/>
      <w:numFmt w:val="upperLetter"/>
      <w:suff w:val="nothing"/>
      <w:lvlText w:val="%1、"/>
      <w:lvlJc w:val="left"/>
    </w:lvl>
  </w:abstractNum>
  <w:abstractNum w:abstractNumId="22">
    <w:nsid w:val="35424F3F"/>
    <w:multiLevelType w:val="singleLevel"/>
    <w:tmpl w:val="35424F3F"/>
    <w:lvl w:ilvl="0" w:tentative="0">
      <w:start w:val="1"/>
      <w:numFmt w:val="upperLetter"/>
      <w:suff w:val="nothing"/>
      <w:lvlText w:val="%1、"/>
      <w:lvlJc w:val="left"/>
    </w:lvl>
  </w:abstractNum>
  <w:abstractNum w:abstractNumId="23">
    <w:nsid w:val="389D7382"/>
    <w:multiLevelType w:val="singleLevel"/>
    <w:tmpl w:val="389D7382"/>
    <w:lvl w:ilvl="0" w:tentative="0">
      <w:start w:val="1"/>
      <w:numFmt w:val="upperLetter"/>
      <w:suff w:val="nothing"/>
      <w:lvlText w:val="%1、"/>
      <w:lvlJc w:val="left"/>
    </w:lvl>
  </w:abstractNum>
  <w:abstractNum w:abstractNumId="24">
    <w:nsid w:val="400FA673"/>
    <w:multiLevelType w:val="singleLevel"/>
    <w:tmpl w:val="400FA673"/>
    <w:lvl w:ilvl="0" w:tentative="0">
      <w:start w:val="2"/>
      <w:numFmt w:val="upperLetter"/>
      <w:suff w:val="nothing"/>
      <w:lvlText w:val="%1、"/>
      <w:lvlJc w:val="left"/>
    </w:lvl>
  </w:abstractNum>
  <w:abstractNum w:abstractNumId="25">
    <w:nsid w:val="4402482B"/>
    <w:multiLevelType w:val="singleLevel"/>
    <w:tmpl w:val="4402482B"/>
    <w:lvl w:ilvl="0" w:tentative="0">
      <w:start w:val="1"/>
      <w:numFmt w:val="upperLetter"/>
      <w:suff w:val="nothing"/>
      <w:lvlText w:val="%1、"/>
      <w:lvlJc w:val="left"/>
    </w:lvl>
  </w:abstractNum>
  <w:abstractNum w:abstractNumId="26">
    <w:nsid w:val="6013968B"/>
    <w:multiLevelType w:val="singleLevel"/>
    <w:tmpl w:val="6013968B"/>
    <w:lvl w:ilvl="0" w:tentative="0">
      <w:start w:val="1"/>
      <w:numFmt w:val="upperLetter"/>
      <w:suff w:val="nothing"/>
      <w:lvlText w:val="%1、"/>
      <w:lvlJc w:val="left"/>
    </w:lvl>
  </w:abstractNum>
  <w:abstractNum w:abstractNumId="27">
    <w:nsid w:val="679DB9D4"/>
    <w:multiLevelType w:val="singleLevel"/>
    <w:tmpl w:val="679DB9D4"/>
    <w:lvl w:ilvl="0" w:tentative="0">
      <w:start w:val="1"/>
      <w:numFmt w:val="upperLetter"/>
      <w:suff w:val="nothing"/>
      <w:lvlText w:val="%1、"/>
      <w:lvlJc w:val="left"/>
    </w:lvl>
  </w:abstractNum>
  <w:abstractNum w:abstractNumId="28">
    <w:nsid w:val="68A8DD53"/>
    <w:multiLevelType w:val="singleLevel"/>
    <w:tmpl w:val="68A8DD53"/>
    <w:lvl w:ilvl="0" w:tentative="0">
      <w:start w:val="1"/>
      <w:numFmt w:val="upperLetter"/>
      <w:suff w:val="nothing"/>
      <w:lvlText w:val="%1、"/>
      <w:lvlJc w:val="left"/>
    </w:lvl>
  </w:abstractNum>
  <w:abstractNum w:abstractNumId="29">
    <w:nsid w:val="6993D506"/>
    <w:multiLevelType w:val="singleLevel"/>
    <w:tmpl w:val="6993D506"/>
    <w:lvl w:ilvl="0" w:tentative="0">
      <w:start w:val="1"/>
      <w:numFmt w:val="upperLetter"/>
      <w:suff w:val="nothing"/>
      <w:lvlText w:val="%1、"/>
      <w:lvlJc w:val="left"/>
    </w:lvl>
  </w:abstractNum>
  <w:abstractNum w:abstractNumId="30">
    <w:nsid w:val="71FA0AE6"/>
    <w:multiLevelType w:val="singleLevel"/>
    <w:tmpl w:val="71FA0AE6"/>
    <w:lvl w:ilvl="0" w:tentative="0">
      <w:start w:val="1"/>
      <w:numFmt w:val="upperLetter"/>
      <w:suff w:val="nothing"/>
      <w:lvlText w:val="%1、"/>
      <w:lvlJc w:val="left"/>
    </w:lvl>
  </w:abstractNum>
  <w:abstractNum w:abstractNumId="31">
    <w:nsid w:val="752E5092"/>
    <w:multiLevelType w:val="singleLevel"/>
    <w:tmpl w:val="752E5092"/>
    <w:lvl w:ilvl="0" w:tentative="0">
      <w:start w:val="1"/>
      <w:numFmt w:val="upperLetter"/>
      <w:suff w:val="nothing"/>
      <w:lvlText w:val="%1、"/>
      <w:lvlJc w:val="left"/>
    </w:lvl>
  </w:abstractNum>
  <w:abstractNum w:abstractNumId="32">
    <w:nsid w:val="779389D6"/>
    <w:multiLevelType w:val="singleLevel"/>
    <w:tmpl w:val="779389D6"/>
    <w:lvl w:ilvl="0" w:tentative="0">
      <w:start w:val="1"/>
      <w:numFmt w:val="upperLetter"/>
      <w:suff w:val="nothing"/>
      <w:lvlText w:val="%1、"/>
      <w:lvlJc w:val="left"/>
    </w:lvl>
  </w:abstractNum>
  <w:abstractNum w:abstractNumId="33">
    <w:nsid w:val="798D7111"/>
    <w:multiLevelType w:val="singleLevel"/>
    <w:tmpl w:val="798D7111"/>
    <w:lvl w:ilvl="0" w:tentative="0">
      <w:start w:val="1"/>
      <w:numFmt w:val="upperLetter"/>
      <w:suff w:val="nothing"/>
      <w:lvlText w:val="%1、"/>
      <w:lvlJc w:val="left"/>
    </w:lvl>
  </w:abstractNum>
  <w:num w:numId="1">
    <w:abstractNumId w:val="17"/>
  </w:num>
  <w:num w:numId="2">
    <w:abstractNumId w:val="29"/>
  </w:num>
  <w:num w:numId="3">
    <w:abstractNumId w:val="2"/>
  </w:num>
  <w:num w:numId="4">
    <w:abstractNumId w:val="31"/>
  </w:num>
  <w:num w:numId="5">
    <w:abstractNumId w:val="6"/>
  </w:num>
  <w:num w:numId="6">
    <w:abstractNumId w:val="8"/>
  </w:num>
  <w:num w:numId="7">
    <w:abstractNumId w:val="19"/>
  </w:num>
  <w:num w:numId="8">
    <w:abstractNumId w:val="27"/>
  </w:num>
  <w:num w:numId="9">
    <w:abstractNumId w:val="5"/>
  </w:num>
  <w:num w:numId="10">
    <w:abstractNumId w:val="11"/>
  </w:num>
  <w:num w:numId="11">
    <w:abstractNumId w:val="13"/>
  </w:num>
  <w:num w:numId="12">
    <w:abstractNumId w:val="3"/>
  </w:num>
  <w:num w:numId="13">
    <w:abstractNumId w:val="9"/>
  </w:num>
  <w:num w:numId="14">
    <w:abstractNumId w:val="20"/>
  </w:num>
  <w:num w:numId="15">
    <w:abstractNumId w:val="32"/>
  </w:num>
  <w:num w:numId="16">
    <w:abstractNumId w:val="25"/>
  </w:num>
  <w:num w:numId="17">
    <w:abstractNumId w:val="16"/>
  </w:num>
  <w:num w:numId="18">
    <w:abstractNumId w:val="4"/>
  </w:num>
  <w:num w:numId="19">
    <w:abstractNumId w:val="14"/>
  </w:num>
  <w:num w:numId="20">
    <w:abstractNumId w:val="30"/>
  </w:num>
  <w:num w:numId="21">
    <w:abstractNumId w:val="22"/>
  </w:num>
  <w:num w:numId="22">
    <w:abstractNumId w:val="26"/>
  </w:num>
  <w:num w:numId="23">
    <w:abstractNumId w:val="28"/>
  </w:num>
  <w:num w:numId="24">
    <w:abstractNumId w:val="15"/>
  </w:num>
  <w:num w:numId="25">
    <w:abstractNumId w:val="0"/>
  </w:num>
  <w:num w:numId="26">
    <w:abstractNumId w:val="10"/>
  </w:num>
  <w:num w:numId="27">
    <w:abstractNumId w:val="24"/>
  </w:num>
  <w:num w:numId="28">
    <w:abstractNumId w:val="23"/>
  </w:num>
  <w:num w:numId="29">
    <w:abstractNumId w:val="12"/>
  </w:num>
  <w:num w:numId="30">
    <w:abstractNumId w:val="33"/>
  </w:num>
  <w:num w:numId="31">
    <w:abstractNumId w:val="7"/>
  </w:num>
  <w:num w:numId="32">
    <w:abstractNumId w:val="18"/>
  </w:num>
  <w:num w:numId="33">
    <w:abstractNumId w:val="1"/>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EE055F"/>
    <w:rsid w:val="00B35C94"/>
    <w:rsid w:val="014F36F0"/>
    <w:rsid w:val="019D7706"/>
    <w:rsid w:val="02E00675"/>
    <w:rsid w:val="048A7E4F"/>
    <w:rsid w:val="05017A7A"/>
    <w:rsid w:val="05363B56"/>
    <w:rsid w:val="058A73DD"/>
    <w:rsid w:val="063F2436"/>
    <w:rsid w:val="06D417F5"/>
    <w:rsid w:val="07200A2E"/>
    <w:rsid w:val="07222F9C"/>
    <w:rsid w:val="077B3F8A"/>
    <w:rsid w:val="08404D1F"/>
    <w:rsid w:val="08727FD6"/>
    <w:rsid w:val="09931A9F"/>
    <w:rsid w:val="0A3310C5"/>
    <w:rsid w:val="0BC748BD"/>
    <w:rsid w:val="0DB30D3D"/>
    <w:rsid w:val="0DE928F9"/>
    <w:rsid w:val="0E444A1A"/>
    <w:rsid w:val="0F6C56AA"/>
    <w:rsid w:val="10252965"/>
    <w:rsid w:val="103F27E5"/>
    <w:rsid w:val="109403DD"/>
    <w:rsid w:val="109A227F"/>
    <w:rsid w:val="11652B72"/>
    <w:rsid w:val="120D7B7C"/>
    <w:rsid w:val="12BC4424"/>
    <w:rsid w:val="13607AA7"/>
    <w:rsid w:val="13883C4C"/>
    <w:rsid w:val="146E4B14"/>
    <w:rsid w:val="149305C2"/>
    <w:rsid w:val="15654FF3"/>
    <w:rsid w:val="15F15577"/>
    <w:rsid w:val="198B36F1"/>
    <w:rsid w:val="1B841708"/>
    <w:rsid w:val="1DF0240C"/>
    <w:rsid w:val="1E1902F9"/>
    <w:rsid w:val="1E9032B1"/>
    <w:rsid w:val="226816A5"/>
    <w:rsid w:val="228362AB"/>
    <w:rsid w:val="236F0D5C"/>
    <w:rsid w:val="238F3A4A"/>
    <w:rsid w:val="23CB4323"/>
    <w:rsid w:val="23EB7E80"/>
    <w:rsid w:val="244A2A48"/>
    <w:rsid w:val="24EE055F"/>
    <w:rsid w:val="252B7376"/>
    <w:rsid w:val="25DC2928"/>
    <w:rsid w:val="26683CC7"/>
    <w:rsid w:val="267C2113"/>
    <w:rsid w:val="26CE0C39"/>
    <w:rsid w:val="273975DA"/>
    <w:rsid w:val="27EC0DE6"/>
    <w:rsid w:val="29250E48"/>
    <w:rsid w:val="29E8359E"/>
    <w:rsid w:val="2B695923"/>
    <w:rsid w:val="2BA7043C"/>
    <w:rsid w:val="2C391893"/>
    <w:rsid w:val="2DC413F6"/>
    <w:rsid w:val="2E045858"/>
    <w:rsid w:val="2E5A269C"/>
    <w:rsid w:val="2F61616C"/>
    <w:rsid w:val="304D688A"/>
    <w:rsid w:val="30F54882"/>
    <w:rsid w:val="311D5EB8"/>
    <w:rsid w:val="319C3698"/>
    <w:rsid w:val="3206424C"/>
    <w:rsid w:val="32EA6089"/>
    <w:rsid w:val="332C52C0"/>
    <w:rsid w:val="33B12662"/>
    <w:rsid w:val="34086D79"/>
    <w:rsid w:val="35235942"/>
    <w:rsid w:val="35987C34"/>
    <w:rsid w:val="35B5511E"/>
    <w:rsid w:val="3611136F"/>
    <w:rsid w:val="36513864"/>
    <w:rsid w:val="36F233F4"/>
    <w:rsid w:val="37446D0A"/>
    <w:rsid w:val="37BD720F"/>
    <w:rsid w:val="37C67D46"/>
    <w:rsid w:val="38A03429"/>
    <w:rsid w:val="3989770B"/>
    <w:rsid w:val="39E05E10"/>
    <w:rsid w:val="3AAC6BBC"/>
    <w:rsid w:val="3BE05D12"/>
    <w:rsid w:val="3C744CA2"/>
    <w:rsid w:val="3CF93B1B"/>
    <w:rsid w:val="3D037E75"/>
    <w:rsid w:val="3DDD5053"/>
    <w:rsid w:val="3E7906A7"/>
    <w:rsid w:val="3E82121E"/>
    <w:rsid w:val="3EE97718"/>
    <w:rsid w:val="3FD05319"/>
    <w:rsid w:val="408E7AEB"/>
    <w:rsid w:val="424B6EFF"/>
    <w:rsid w:val="42557319"/>
    <w:rsid w:val="450D2387"/>
    <w:rsid w:val="457E12A1"/>
    <w:rsid w:val="460E62CA"/>
    <w:rsid w:val="46461E24"/>
    <w:rsid w:val="46935AD9"/>
    <w:rsid w:val="46F12398"/>
    <w:rsid w:val="470D744E"/>
    <w:rsid w:val="4774491C"/>
    <w:rsid w:val="47AB1CD2"/>
    <w:rsid w:val="488226DF"/>
    <w:rsid w:val="48C324D6"/>
    <w:rsid w:val="49726E9B"/>
    <w:rsid w:val="49B24E2D"/>
    <w:rsid w:val="4AA258F4"/>
    <w:rsid w:val="4B433DF7"/>
    <w:rsid w:val="4BB80490"/>
    <w:rsid w:val="4BC10CC4"/>
    <w:rsid w:val="4D081861"/>
    <w:rsid w:val="4DFD5553"/>
    <w:rsid w:val="4E6F4EB2"/>
    <w:rsid w:val="4FC60769"/>
    <w:rsid w:val="4FF6682E"/>
    <w:rsid w:val="4FF80EC0"/>
    <w:rsid w:val="504F5C49"/>
    <w:rsid w:val="50B86B2D"/>
    <w:rsid w:val="50D47BFD"/>
    <w:rsid w:val="51042809"/>
    <w:rsid w:val="5401017E"/>
    <w:rsid w:val="544D139D"/>
    <w:rsid w:val="549361EA"/>
    <w:rsid w:val="54E86DBE"/>
    <w:rsid w:val="55B95A61"/>
    <w:rsid w:val="594D5BA2"/>
    <w:rsid w:val="59C63DDF"/>
    <w:rsid w:val="59D83131"/>
    <w:rsid w:val="5A0B78D0"/>
    <w:rsid w:val="5B5F3D2A"/>
    <w:rsid w:val="5B802613"/>
    <w:rsid w:val="5BA475C6"/>
    <w:rsid w:val="5C0A204F"/>
    <w:rsid w:val="5C244358"/>
    <w:rsid w:val="5C564CDF"/>
    <w:rsid w:val="5E8A623F"/>
    <w:rsid w:val="5E9E13A6"/>
    <w:rsid w:val="607F07ED"/>
    <w:rsid w:val="61C2248A"/>
    <w:rsid w:val="628D6E58"/>
    <w:rsid w:val="62A023DF"/>
    <w:rsid w:val="636A5D1C"/>
    <w:rsid w:val="637E0EEA"/>
    <w:rsid w:val="63835701"/>
    <w:rsid w:val="651B4076"/>
    <w:rsid w:val="65A217F4"/>
    <w:rsid w:val="65A82086"/>
    <w:rsid w:val="66D54169"/>
    <w:rsid w:val="67385575"/>
    <w:rsid w:val="67807775"/>
    <w:rsid w:val="67BD631A"/>
    <w:rsid w:val="68361429"/>
    <w:rsid w:val="686511F5"/>
    <w:rsid w:val="68BF6A6F"/>
    <w:rsid w:val="6B294A9D"/>
    <w:rsid w:val="6C43379D"/>
    <w:rsid w:val="6CF53DBA"/>
    <w:rsid w:val="6D8262AB"/>
    <w:rsid w:val="6EBA1479"/>
    <w:rsid w:val="6EBE1D4A"/>
    <w:rsid w:val="700D22AA"/>
    <w:rsid w:val="70FE6D68"/>
    <w:rsid w:val="718A2A32"/>
    <w:rsid w:val="71C27539"/>
    <w:rsid w:val="71FF4846"/>
    <w:rsid w:val="728B3B15"/>
    <w:rsid w:val="72926A0C"/>
    <w:rsid w:val="72B80DBB"/>
    <w:rsid w:val="74594772"/>
    <w:rsid w:val="749E5C1E"/>
    <w:rsid w:val="758F70F7"/>
    <w:rsid w:val="75B323C7"/>
    <w:rsid w:val="76972F12"/>
    <w:rsid w:val="77632B31"/>
    <w:rsid w:val="77BD0D78"/>
    <w:rsid w:val="783609B8"/>
    <w:rsid w:val="79630792"/>
    <w:rsid w:val="79ED6DF8"/>
    <w:rsid w:val="7A72258A"/>
    <w:rsid w:val="7AAC19EA"/>
    <w:rsid w:val="7B12512C"/>
    <w:rsid w:val="7B550968"/>
    <w:rsid w:val="7BB8725B"/>
    <w:rsid w:val="7BF27FB5"/>
    <w:rsid w:val="7C687EFC"/>
    <w:rsid w:val="7C8A355C"/>
    <w:rsid w:val="7CE56373"/>
    <w:rsid w:val="7DC64FF9"/>
    <w:rsid w:val="7E047356"/>
    <w:rsid w:val="7FF2353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7">
    <w:name w:val="List Paragraph"/>
    <w:basedOn w:val="1"/>
    <w:qFormat/>
    <w:uiPriority w:val="34"/>
    <w:pPr>
      <w:widowControl w:val="0"/>
      <w:spacing w:line="240" w:lineRule="auto"/>
      <w:ind w:firstLine="420" w:firstLineChars="200"/>
      <w:jc w:val="both"/>
    </w:pPr>
    <w:rPr>
      <w:rFonts w:asciiTheme="minorHAnsi" w:hAnsiTheme="minorHAnsi" w:eastAsiaTheme="minorEastAsia"/>
      <w:color w:val="auto"/>
      <w:kern w:val="2"/>
      <w:sz w:val="21"/>
    </w:rPr>
  </w:style>
  <w:style w:type="paragraph" w:customStyle="1" w:styleId="8">
    <w:name w:val="faguicon_p"/>
    <w:basedOn w:val="1"/>
    <w:qFormat/>
    <w:uiPriority w:val="0"/>
    <w:pPr>
      <w:ind w:firstLine="480"/>
    </w:pPr>
    <w:rPr>
      <w:rFonts w:ascii="微软雅黑" w:hAnsi="微软雅黑" w:eastAsia="微软雅黑" w:cs="微软雅黑"/>
    </w:rPr>
  </w:style>
  <w:style w:type="character" w:customStyle="1" w:styleId="9">
    <w:name w:val="sect2title"/>
    <w:basedOn w:val="6"/>
    <w:qFormat/>
    <w:uiPriority w:val="0"/>
    <w:rPr>
      <w:rFonts w:ascii="微软雅黑" w:hAnsi="微软雅黑" w:eastAsia="微软雅黑" w:cs="微软雅黑"/>
      <w:b/>
      <w:bCs/>
      <w:sz w:val="26"/>
      <w:szCs w:val="26"/>
    </w:rPr>
  </w:style>
  <w:style w:type="character" w:customStyle="1" w:styleId="10">
    <w:name w:val="title"/>
    <w:basedOn w:val="6"/>
    <w:qFormat/>
    <w:uiPriority w:val="0"/>
    <w:rPr>
      <w:rFonts w:ascii="微软雅黑" w:hAnsi="微软雅黑" w:eastAsia="微软雅黑" w:cs="微软雅黑"/>
      <w:sz w:val="26"/>
      <w:szCs w:val="26"/>
    </w:rPr>
  </w:style>
  <w:style w:type="character" w:customStyle="1" w:styleId="11">
    <w:name w:val="span_chaptertitle"/>
    <w:basedOn w:val="6"/>
    <w:qFormat/>
    <w:uiPriority w:val="0"/>
    <w:rPr>
      <w:rFonts w:ascii="微软雅黑" w:hAnsi="微软雅黑" w:eastAsia="微软雅黑" w:cs="微软雅黑"/>
      <w:b/>
      <w:bCs/>
      <w:sz w:val="26"/>
      <w:szCs w:val="26"/>
    </w:rPr>
  </w:style>
  <w:style w:type="character" w:customStyle="1" w:styleId="12">
    <w:name w:val="sect1Title"/>
    <w:basedOn w:val="6"/>
    <w:qFormat/>
    <w:uiPriority w:val="0"/>
    <w:rPr>
      <w:rFonts w:ascii="微软雅黑" w:hAnsi="微软雅黑" w:eastAsia="微软雅黑" w:cs="微软雅黑"/>
      <w:b/>
      <w:bCs/>
      <w:sz w:val="26"/>
      <w:szCs w:val="26"/>
    </w:rPr>
  </w:style>
  <w:style w:type="character" w:customStyle="1" w:styleId="13">
    <w:name w:val="any"/>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2020-07-07T15:02:00Z</dcterms:created>
  <dc:creator>英子</dc:creator>
  <cp:lastModifiedBy>小苹果</cp:lastModifiedBy>
  <dcterms:modified xsi:type="dcterms:W3CDTF">2020-07-11T14:21:11Z</dcterms:modified>
  <dc:title>民法典题库二</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